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1DA9" w14:textId="0B4456C6" w:rsidR="00D9068A" w:rsidRDefault="00D9068A">
      <w:pPr>
        <w:jc w:val="both"/>
      </w:pPr>
      <w:proofErr w:type="gramStart"/>
      <w:r>
        <w:t>VERBALE  N.</w:t>
      </w:r>
      <w:proofErr w:type="gramEnd"/>
      <w:r>
        <w:t xml:space="preserve"> ________ </w:t>
      </w:r>
      <w:r w:rsidR="00D80E8C">
        <w:rPr>
          <w:b/>
          <w:bCs/>
        </w:rPr>
        <w:t xml:space="preserve">DI SCRUTINIO E DI AMMISSIONE/NON AMMISSIONE </w:t>
      </w:r>
      <w:r w:rsidR="005B153F">
        <w:rPr>
          <w:b/>
          <w:bCs/>
        </w:rPr>
        <w:t xml:space="preserve">DELL’ANNO SCOLASTICO </w:t>
      </w:r>
      <w:r w:rsidR="00AB0CE7">
        <w:rPr>
          <w:b/>
          <w:bCs/>
        </w:rPr>
        <w:t xml:space="preserve"> 2021</w:t>
      </w:r>
      <w:r>
        <w:rPr>
          <w:b/>
          <w:bCs/>
        </w:rPr>
        <w:t>_/_</w:t>
      </w:r>
      <w:r w:rsidR="00AB0CE7">
        <w:rPr>
          <w:b/>
          <w:bCs/>
        </w:rPr>
        <w:t xml:space="preserve">22 </w:t>
      </w:r>
      <w:r w:rsidR="005B153F" w:rsidRPr="00AB0CE7">
        <w:rPr>
          <w:b/>
          <w:bCs/>
        </w:rPr>
        <w:t>AGLI ESAMI DI STATO</w:t>
      </w:r>
    </w:p>
    <w:p w14:paraId="716E8E4B" w14:textId="77777777" w:rsidR="00D9068A" w:rsidRDefault="00D9068A">
      <w:pPr>
        <w:jc w:val="both"/>
      </w:pPr>
    </w:p>
    <w:p w14:paraId="3955D266" w14:textId="77777777" w:rsidR="00FD7C13" w:rsidRPr="00900834" w:rsidRDefault="00FD7C13" w:rsidP="00FD7C13">
      <w:pPr>
        <w:jc w:val="both"/>
        <w:rPr>
          <w:sz w:val="22"/>
          <w:szCs w:val="22"/>
        </w:rPr>
      </w:pPr>
      <w:r w:rsidRPr="00900834">
        <w:rPr>
          <w:sz w:val="22"/>
          <w:szCs w:val="22"/>
        </w:rPr>
        <w:t>L’anno ______________, il giorno ____</w:t>
      </w:r>
      <w:proofErr w:type="gramStart"/>
      <w:r w:rsidRPr="00900834">
        <w:rPr>
          <w:sz w:val="22"/>
          <w:szCs w:val="22"/>
        </w:rPr>
        <w:t>_  del</w:t>
      </w:r>
      <w:proofErr w:type="gramEnd"/>
      <w:r w:rsidRPr="00900834">
        <w:rPr>
          <w:sz w:val="22"/>
          <w:szCs w:val="22"/>
        </w:rPr>
        <w:t xml:space="preserve"> mese di _______________  alle ore ______ nei locali del Liceo E. Vittorini di Milano, si riunisce il consiglio della classe  _____________________ al fine di procedere alle operazioni di scrutinio finale.</w:t>
      </w:r>
    </w:p>
    <w:p w14:paraId="2C757656" w14:textId="77777777" w:rsidR="00FD7C13" w:rsidRPr="00900834" w:rsidRDefault="00FD7C13" w:rsidP="00FD7C13">
      <w:pPr>
        <w:jc w:val="both"/>
        <w:rPr>
          <w:sz w:val="22"/>
          <w:szCs w:val="22"/>
        </w:rPr>
      </w:pPr>
      <w:r w:rsidRPr="00900834">
        <w:rPr>
          <w:sz w:val="22"/>
          <w:szCs w:val="22"/>
        </w:rPr>
        <w:t xml:space="preserve">Sono presenti i Docenti del Consiglio di </w:t>
      </w:r>
      <w:proofErr w:type="gramStart"/>
      <w:r w:rsidRPr="00900834">
        <w:rPr>
          <w:sz w:val="22"/>
          <w:szCs w:val="22"/>
        </w:rPr>
        <w:t>classe .</w:t>
      </w:r>
      <w:proofErr w:type="gramEnd"/>
      <w:r w:rsidRPr="00900834">
        <w:rPr>
          <w:sz w:val="22"/>
          <w:szCs w:val="22"/>
        </w:rPr>
        <w:t xml:space="preserve"> </w:t>
      </w:r>
    </w:p>
    <w:p w14:paraId="31498E92" w14:textId="77777777" w:rsidR="005B153F" w:rsidRDefault="00FD7C13" w:rsidP="00FD7C13">
      <w:pPr>
        <w:jc w:val="both"/>
        <w:rPr>
          <w:sz w:val="22"/>
          <w:szCs w:val="22"/>
        </w:rPr>
      </w:pPr>
      <w:r w:rsidRPr="00900834">
        <w:rPr>
          <w:sz w:val="22"/>
          <w:szCs w:val="22"/>
        </w:rPr>
        <w:t>Sono assenti i seguenti prof.</w:t>
      </w:r>
    </w:p>
    <w:p w14:paraId="6DEF3BE5" w14:textId="77777777" w:rsidR="005B153F" w:rsidRDefault="00FD7C13" w:rsidP="00FD7C13">
      <w:pPr>
        <w:jc w:val="both"/>
        <w:rPr>
          <w:sz w:val="22"/>
          <w:szCs w:val="22"/>
        </w:rPr>
      </w:pPr>
      <w:r w:rsidRPr="00900834">
        <w:rPr>
          <w:sz w:val="22"/>
          <w:szCs w:val="22"/>
        </w:rPr>
        <w:t xml:space="preserve">__________________________________________________________________ </w:t>
      </w:r>
    </w:p>
    <w:p w14:paraId="0DD9BDA0" w14:textId="77777777" w:rsidR="005B153F" w:rsidRDefault="00FD7C13" w:rsidP="00FD7C13">
      <w:pPr>
        <w:jc w:val="both"/>
        <w:rPr>
          <w:sz w:val="22"/>
          <w:szCs w:val="22"/>
        </w:rPr>
      </w:pPr>
      <w:r w:rsidRPr="00900834">
        <w:rPr>
          <w:sz w:val="22"/>
          <w:szCs w:val="22"/>
        </w:rPr>
        <w:t xml:space="preserve">sostituiti dai proff. </w:t>
      </w:r>
    </w:p>
    <w:p w14:paraId="754C594C" w14:textId="77777777" w:rsidR="00FD7C13" w:rsidRDefault="00FD7C13" w:rsidP="00FD7C13">
      <w:pPr>
        <w:jc w:val="both"/>
        <w:rPr>
          <w:sz w:val="22"/>
          <w:szCs w:val="22"/>
        </w:rPr>
      </w:pPr>
      <w:r w:rsidRPr="00900834">
        <w:rPr>
          <w:sz w:val="22"/>
          <w:szCs w:val="22"/>
        </w:rPr>
        <w:t xml:space="preserve">_________________________________________________________________________ </w:t>
      </w:r>
    </w:p>
    <w:p w14:paraId="0D0A9EF7" w14:textId="77777777" w:rsidR="005B153F" w:rsidRPr="00900834" w:rsidRDefault="005B153F" w:rsidP="00FD7C13">
      <w:pPr>
        <w:jc w:val="both"/>
        <w:rPr>
          <w:sz w:val="22"/>
          <w:szCs w:val="22"/>
        </w:rPr>
      </w:pPr>
    </w:p>
    <w:p w14:paraId="6B812200" w14:textId="1B7548CD" w:rsidR="00FD7C13" w:rsidRPr="00095068" w:rsidRDefault="00FD7C13" w:rsidP="00FD7C13">
      <w:pPr>
        <w:jc w:val="both"/>
        <w:rPr>
          <w:sz w:val="22"/>
          <w:szCs w:val="22"/>
        </w:rPr>
      </w:pPr>
      <w:r w:rsidRPr="00900834">
        <w:rPr>
          <w:sz w:val="22"/>
          <w:szCs w:val="22"/>
        </w:rPr>
        <w:t xml:space="preserve">Presiede il Dirigente Scolastico prof. ______________________ (ovvero su delega del Dirigente Scolastico, il </w:t>
      </w:r>
      <w:proofErr w:type="gramStart"/>
      <w:r w:rsidR="00AB0CE7">
        <w:rPr>
          <w:sz w:val="22"/>
          <w:szCs w:val="22"/>
        </w:rPr>
        <w:t>C</w:t>
      </w:r>
      <w:r w:rsidRPr="00095068">
        <w:rPr>
          <w:sz w:val="22"/>
          <w:szCs w:val="22"/>
        </w:rPr>
        <w:t>oordinatore  del</w:t>
      </w:r>
      <w:proofErr w:type="gramEnd"/>
      <w:r w:rsidRPr="00095068">
        <w:rPr>
          <w:sz w:val="22"/>
          <w:szCs w:val="22"/>
        </w:rPr>
        <w:t xml:space="preserve"> </w:t>
      </w:r>
      <w:r w:rsidR="00AB0CE7">
        <w:rPr>
          <w:sz w:val="22"/>
          <w:szCs w:val="22"/>
        </w:rPr>
        <w:t>C</w:t>
      </w:r>
      <w:r w:rsidRPr="00095068">
        <w:rPr>
          <w:sz w:val="22"/>
          <w:szCs w:val="22"/>
        </w:rPr>
        <w:t xml:space="preserve">onsiglio di </w:t>
      </w:r>
      <w:r w:rsidR="00AB0CE7">
        <w:rPr>
          <w:sz w:val="22"/>
          <w:szCs w:val="22"/>
        </w:rPr>
        <w:t>C</w:t>
      </w:r>
      <w:r w:rsidRPr="00095068">
        <w:rPr>
          <w:sz w:val="22"/>
          <w:szCs w:val="22"/>
        </w:rPr>
        <w:t>lasse prof. ______________________ ), funge da segretario verbalizzatore il prof. _____________________</w:t>
      </w:r>
    </w:p>
    <w:p w14:paraId="540243A6" w14:textId="77777777" w:rsidR="00FD7C13" w:rsidRDefault="00FD7C13" w:rsidP="00FD7C13">
      <w:pPr>
        <w:ind w:firstLine="708"/>
        <w:jc w:val="both"/>
        <w:rPr>
          <w:sz w:val="22"/>
          <w:szCs w:val="22"/>
        </w:rPr>
      </w:pPr>
      <w:r w:rsidRPr="00095068">
        <w:rPr>
          <w:sz w:val="22"/>
          <w:szCs w:val="22"/>
        </w:rPr>
        <w:t xml:space="preserve">Costatata la validità della seduta, il </w:t>
      </w:r>
      <w:r w:rsidRPr="00851B27">
        <w:rPr>
          <w:sz w:val="22"/>
          <w:szCs w:val="22"/>
        </w:rPr>
        <w:t>Dirigente Scolastico</w:t>
      </w:r>
      <w:r w:rsidRPr="00095068">
        <w:rPr>
          <w:sz w:val="22"/>
          <w:szCs w:val="22"/>
        </w:rPr>
        <w:t xml:space="preserve"> rich</w:t>
      </w:r>
      <w:r>
        <w:rPr>
          <w:sz w:val="22"/>
          <w:szCs w:val="22"/>
        </w:rPr>
        <w:t>iama, a tutti i componenti del C</w:t>
      </w:r>
      <w:r w:rsidRPr="00095068">
        <w:rPr>
          <w:sz w:val="22"/>
          <w:szCs w:val="22"/>
        </w:rPr>
        <w:t xml:space="preserve">onsiglio, le disposizioni vigenti in materia di valutazione degli alunni, </w:t>
      </w:r>
      <w:proofErr w:type="gramStart"/>
      <w:r w:rsidRPr="00095068">
        <w:rPr>
          <w:sz w:val="22"/>
          <w:szCs w:val="22"/>
        </w:rPr>
        <w:t>nonché  le</w:t>
      </w:r>
      <w:proofErr w:type="gramEnd"/>
      <w:r w:rsidRPr="00095068">
        <w:rPr>
          <w:sz w:val="22"/>
          <w:szCs w:val="22"/>
        </w:rPr>
        <w:t xml:space="preserve"> indicazioni riportate nelle circolari interne</w:t>
      </w:r>
      <w:r w:rsidR="00A17E6E">
        <w:rPr>
          <w:sz w:val="22"/>
          <w:szCs w:val="22"/>
        </w:rPr>
        <w:t xml:space="preserve"> ed </w:t>
      </w:r>
      <w:r>
        <w:rPr>
          <w:sz w:val="22"/>
          <w:szCs w:val="22"/>
        </w:rPr>
        <w:t>i criteri  deliberati dal C</w:t>
      </w:r>
      <w:r w:rsidRPr="00095068">
        <w:rPr>
          <w:sz w:val="22"/>
          <w:szCs w:val="22"/>
        </w:rPr>
        <w:t>olleg</w:t>
      </w:r>
      <w:r>
        <w:rPr>
          <w:sz w:val="22"/>
          <w:szCs w:val="22"/>
        </w:rPr>
        <w:t>io dei D</w:t>
      </w:r>
      <w:r w:rsidRPr="00095068">
        <w:rPr>
          <w:sz w:val="22"/>
          <w:szCs w:val="22"/>
        </w:rPr>
        <w:t xml:space="preserve">ocenti del </w:t>
      </w:r>
      <w:r w:rsidR="0043181D" w:rsidRPr="00730FDB">
        <w:rPr>
          <w:sz w:val="22"/>
          <w:szCs w:val="22"/>
        </w:rPr>
        <w:t xml:space="preserve">8/09/2014 </w:t>
      </w:r>
      <w:r w:rsidRPr="00730FDB">
        <w:rPr>
          <w:sz w:val="22"/>
          <w:szCs w:val="22"/>
        </w:rPr>
        <w:t>che</w:t>
      </w:r>
      <w:r w:rsidRPr="00095068">
        <w:rPr>
          <w:sz w:val="22"/>
          <w:szCs w:val="22"/>
        </w:rPr>
        <w:t xml:space="preserve">, al fine di assicurare omogeneità di comportamenti nei vari </w:t>
      </w:r>
      <w:r>
        <w:rPr>
          <w:sz w:val="22"/>
          <w:szCs w:val="22"/>
        </w:rPr>
        <w:t>C</w:t>
      </w:r>
      <w:r w:rsidRPr="00095068">
        <w:rPr>
          <w:sz w:val="22"/>
          <w:szCs w:val="22"/>
        </w:rPr>
        <w:t xml:space="preserve">onsigli di classe, sono fatti </w:t>
      </w:r>
      <w:r>
        <w:rPr>
          <w:sz w:val="22"/>
          <w:szCs w:val="22"/>
        </w:rPr>
        <w:t>propri totalmente dal presente C</w:t>
      </w:r>
      <w:r w:rsidRPr="00095068">
        <w:rPr>
          <w:sz w:val="22"/>
          <w:szCs w:val="22"/>
        </w:rPr>
        <w:t>onsiglio.</w:t>
      </w:r>
    </w:p>
    <w:p w14:paraId="75EA15A3" w14:textId="77777777" w:rsidR="0023130E" w:rsidRDefault="0023130E" w:rsidP="0023130E">
      <w:pPr>
        <w:autoSpaceDE w:val="0"/>
        <w:autoSpaceDN w:val="0"/>
        <w:adjustRightInd w:val="0"/>
        <w:rPr>
          <w:sz w:val="22"/>
          <w:szCs w:val="22"/>
        </w:rPr>
      </w:pPr>
      <w:r>
        <w:rPr>
          <w:sz w:val="22"/>
          <w:szCs w:val="22"/>
        </w:rPr>
        <w:t>In particolare, si richiama quanto di seguito:</w:t>
      </w:r>
    </w:p>
    <w:p w14:paraId="304D025B" w14:textId="77777777" w:rsidR="00403500" w:rsidRDefault="00403500" w:rsidP="0023130E">
      <w:pPr>
        <w:autoSpaceDE w:val="0"/>
        <w:autoSpaceDN w:val="0"/>
        <w:adjustRightInd w:val="0"/>
        <w:jc w:val="center"/>
        <w:rPr>
          <w:rFonts w:eastAsia="Calibri"/>
          <w:b/>
          <w:lang w:eastAsia="en-US"/>
        </w:rPr>
      </w:pPr>
    </w:p>
    <w:p w14:paraId="15602584"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O.M. 92/2007</w:t>
      </w:r>
    </w:p>
    <w:p w14:paraId="248C053B"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Art.1</w:t>
      </w:r>
    </w:p>
    <w:p w14:paraId="2AB17ED4" w14:textId="77777777" w:rsidR="0023130E" w:rsidRPr="00730FDB" w:rsidRDefault="0023130E" w:rsidP="00403500">
      <w:pPr>
        <w:autoSpaceDE w:val="0"/>
        <w:autoSpaceDN w:val="0"/>
        <w:adjustRightInd w:val="0"/>
        <w:rPr>
          <w:rFonts w:eastAsia="Calibri"/>
          <w:sz w:val="20"/>
          <w:szCs w:val="20"/>
          <w:lang w:eastAsia="en-US"/>
        </w:rPr>
      </w:pPr>
      <w:r w:rsidRPr="00730FDB">
        <w:rPr>
          <w:rFonts w:eastAsia="Calibri"/>
          <w:sz w:val="20"/>
          <w:szCs w:val="20"/>
          <w:lang w:eastAsia="en-US"/>
        </w:rPr>
        <w:t>1. La valutazione è un processo che accompagna lo studente per l’intero percorso</w:t>
      </w:r>
      <w:r w:rsidR="00403500" w:rsidRPr="00730FDB">
        <w:rPr>
          <w:rFonts w:eastAsia="Calibri"/>
          <w:sz w:val="20"/>
          <w:szCs w:val="20"/>
          <w:lang w:eastAsia="en-US"/>
        </w:rPr>
        <w:t xml:space="preserve"> </w:t>
      </w:r>
      <w:r w:rsidRPr="00730FDB">
        <w:rPr>
          <w:rFonts w:eastAsia="Calibri"/>
          <w:sz w:val="20"/>
          <w:szCs w:val="20"/>
          <w:lang w:eastAsia="en-US"/>
        </w:rPr>
        <w:t>formativo, perseguendo l’obiettivo di contribuire a migliorare la qualità degli</w:t>
      </w:r>
      <w:r w:rsidR="00403500" w:rsidRPr="00730FDB">
        <w:rPr>
          <w:rFonts w:eastAsia="Calibri"/>
          <w:sz w:val="20"/>
          <w:szCs w:val="20"/>
          <w:lang w:eastAsia="en-US"/>
        </w:rPr>
        <w:t xml:space="preserve"> </w:t>
      </w:r>
      <w:r w:rsidRPr="00730FDB">
        <w:rPr>
          <w:rFonts w:eastAsia="Calibri"/>
          <w:sz w:val="20"/>
          <w:szCs w:val="20"/>
          <w:lang w:eastAsia="en-US"/>
        </w:rPr>
        <w:t>apprendimenti…….</w:t>
      </w:r>
    </w:p>
    <w:p w14:paraId="765B4F0C" w14:textId="77777777" w:rsidR="00403500" w:rsidRPr="00730FDB" w:rsidRDefault="00403500" w:rsidP="00403500">
      <w:pPr>
        <w:autoSpaceDE w:val="0"/>
        <w:autoSpaceDN w:val="0"/>
        <w:adjustRightInd w:val="0"/>
        <w:rPr>
          <w:rFonts w:eastAsia="Calibri"/>
          <w:sz w:val="20"/>
          <w:szCs w:val="20"/>
          <w:lang w:eastAsia="en-US"/>
        </w:rPr>
      </w:pPr>
    </w:p>
    <w:p w14:paraId="27F47CDE"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Articolo 6</w:t>
      </w:r>
    </w:p>
    <w:p w14:paraId="69670DB6"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Scrutinio finale</w:t>
      </w:r>
    </w:p>
    <w:p w14:paraId="318600BF"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w:t>
      </w:r>
    </w:p>
    <w:p w14:paraId="7CD75C00" w14:textId="77777777" w:rsidR="0023130E" w:rsidRPr="00730FDB" w:rsidRDefault="0023130E" w:rsidP="0023130E">
      <w:pPr>
        <w:autoSpaceDE w:val="0"/>
        <w:autoSpaceDN w:val="0"/>
        <w:adjustRightInd w:val="0"/>
        <w:rPr>
          <w:rFonts w:eastAsia="Calibri"/>
          <w:sz w:val="20"/>
          <w:szCs w:val="20"/>
          <w:lang w:eastAsia="en-US"/>
        </w:rPr>
      </w:pPr>
      <w:r w:rsidRPr="00730FDB">
        <w:rPr>
          <w:rFonts w:eastAsia="Calibri"/>
          <w:sz w:val="20"/>
          <w:szCs w:val="20"/>
          <w:lang w:eastAsia="en-US"/>
        </w:rPr>
        <w:t xml:space="preserve">2. </w:t>
      </w:r>
      <w:r w:rsidRPr="00730FDB">
        <w:rPr>
          <w:rFonts w:eastAsia="Calibri"/>
          <w:sz w:val="20"/>
          <w:szCs w:val="20"/>
          <w:u w:val="single"/>
          <w:lang w:eastAsia="en-US"/>
        </w:rPr>
        <w:t>Il docente della disciplina</w:t>
      </w:r>
      <w:r w:rsidRPr="00730FDB">
        <w:rPr>
          <w:rFonts w:eastAsia="Calibri"/>
          <w:sz w:val="20"/>
          <w:szCs w:val="20"/>
          <w:lang w:eastAsia="en-US"/>
        </w:rPr>
        <w:t xml:space="preserve"> </w:t>
      </w:r>
      <w:r w:rsidRPr="00730FDB">
        <w:rPr>
          <w:rFonts w:eastAsia="Calibri"/>
          <w:sz w:val="20"/>
          <w:szCs w:val="20"/>
          <w:u w:val="single"/>
          <w:lang w:eastAsia="en-US"/>
        </w:rPr>
        <w:t>propone</w:t>
      </w:r>
      <w:r w:rsidRPr="00730FDB">
        <w:rPr>
          <w:rFonts w:eastAsia="Calibri"/>
          <w:sz w:val="20"/>
          <w:szCs w:val="20"/>
          <w:lang w:eastAsia="en-US"/>
        </w:rPr>
        <w:t xml:space="preserve"> il voto in base ad un giudizio motivato desunto dagli esiti di un congruo numero di prove effettuate durante l’ultimo trimestre o quadrimestre e sulla base di </w:t>
      </w:r>
      <w:r w:rsidRPr="00730FDB">
        <w:rPr>
          <w:rFonts w:eastAsia="Calibri"/>
          <w:sz w:val="20"/>
          <w:szCs w:val="20"/>
          <w:u w:val="single"/>
          <w:lang w:eastAsia="en-US"/>
        </w:rPr>
        <w:t>una valutazione complessiva dell’impegno, interesse e partecipazione dimostrati nell’intero</w:t>
      </w:r>
      <w:r w:rsidR="00403500" w:rsidRPr="00730FDB">
        <w:rPr>
          <w:rFonts w:eastAsia="Calibri"/>
          <w:sz w:val="20"/>
          <w:szCs w:val="20"/>
          <w:u w:val="single"/>
          <w:lang w:eastAsia="en-US"/>
        </w:rPr>
        <w:t xml:space="preserve"> p</w:t>
      </w:r>
      <w:r w:rsidRPr="00730FDB">
        <w:rPr>
          <w:rFonts w:eastAsia="Calibri"/>
          <w:sz w:val="20"/>
          <w:szCs w:val="20"/>
          <w:u w:val="single"/>
          <w:lang w:eastAsia="en-US"/>
        </w:rPr>
        <w:t>ercorso formativo.</w:t>
      </w:r>
      <w:r w:rsidRPr="00730FDB">
        <w:rPr>
          <w:rFonts w:eastAsia="Calibri"/>
          <w:sz w:val="20"/>
          <w:szCs w:val="20"/>
          <w:lang w:eastAsia="en-US"/>
        </w:rPr>
        <w:t xml:space="preserve"> La proposta di voto tiene altresì conto delle valutazioni espresse in sede di</w:t>
      </w:r>
      <w:r w:rsidR="00403500" w:rsidRPr="00730FDB">
        <w:rPr>
          <w:rFonts w:eastAsia="Calibri"/>
          <w:sz w:val="20"/>
          <w:szCs w:val="20"/>
          <w:lang w:eastAsia="en-US"/>
        </w:rPr>
        <w:t xml:space="preserve"> </w:t>
      </w:r>
      <w:r w:rsidRPr="00730FDB">
        <w:rPr>
          <w:rFonts w:eastAsia="Calibri"/>
          <w:sz w:val="20"/>
          <w:szCs w:val="20"/>
          <w:lang w:eastAsia="en-US"/>
        </w:rPr>
        <w:t>scrutinio intermedio nonché dell’esito delle verifiche relative ad eventuali iniziative di sostegno e ad interventi di recupero precedentemente effettuati.</w:t>
      </w:r>
    </w:p>
    <w:p w14:paraId="6CF16A2D" w14:textId="77777777" w:rsidR="0023130E" w:rsidRPr="00730FDB" w:rsidRDefault="0023130E" w:rsidP="0023130E">
      <w:pPr>
        <w:autoSpaceDE w:val="0"/>
        <w:autoSpaceDN w:val="0"/>
        <w:adjustRightInd w:val="0"/>
        <w:rPr>
          <w:rFonts w:eastAsia="Calibri"/>
          <w:sz w:val="20"/>
          <w:szCs w:val="20"/>
          <w:lang w:eastAsia="en-US"/>
        </w:rPr>
      </w:pPr>
      <w:r w:rsidRPr="00730FDB">
        <w:rPr>
          <w:rFonts w:eastAsia="Calibri"/>
          <w:sz w:val="20"/>
          <w:szCs w:val="20"/>
          <w:lang w:eastAsia="en-US"/>
        </w:rPr>
        <w:t>3. Per gli studenti che in sede di scrutinio finale, presentino in una o più discipline</w:t>
      </w:r>
      <w:r w:rsidR="00403500" w:rsidRPr="00730FDB">
        <w:rPr>
          <w:rFonts w:eastAsia="Calibri"/>
          <w:sz w:val="20"/>
          <w:szCs w:val="20"/>
          <w:lang w:eastAsia="en-US"/>
        </w:rPr>
        <w:t xml:space="preserve"> </w:t>
      </w:r>
      <w:r w:rsidRPr="00730FDB">
        <w:rPr>
          <w:rFonts w:eastAsia="Calibri"/>
          <w:sz w:val="20"/>
          <w:szCs w:val="20"/>
          <w:lang w:eastAsia="en-US"/>
        </w:rPr>
        <w:t>valutazioni insufficienti, il consiglio di classe, sulla base di criteri preventivamente</w:t>
      </w:r>
      <w:r w:rsidR="00403500" w:rsidRPr="00730FDB">
        <w:rPr>
          <w:rFonts w:eastAsia="Calibri"/>
          <w:sz w:val="20"/>
          <w:szCs w:val="20"/>
          <w:lang w:eastAsia="en-US"/>
        </w:rPr>
        <w:t xml:space="preserve"> </w:t>
      </w:r>
      <w:r w:rsidRPr="00730FDB">
        <w:rPr>
          <w:rFonts w:eastAsia="Calibri"/>
          <w:sz w:val="20"/>
          <w:szCs w:val="20"/>
          <w:lang w:eastAsia="en-US"/>
        </w:rPr>
        <w:t xml:space="preserve">stabiliti, procede ad </w:t>
      </w:r>
      <w:proofErr w:type="gramStart"/>
      <w:r w:rsidRPr="00730FDB">
        <w:rPr>
          <w:rFonts w:eastAsia="Calibri"/>
          <w:sz w:val="20"/>
          <w:szCs w:val="20"/>
          <w:lang w:eastAsia="en-US"/>
        </w:rPr>
        <w:t>un valutazione</w:t>
      </w:r>
      <w:proofErr w:type="gramEnd"/>
      <w:r w:rsidRPr="00730FDB">
        <w:rPr>
          <w:rFonts w:eastAsia="Calibri"/>
          <w:sz w:val="20"/>
          <w:szCs w:val="20"/>
          <w:lang w:eastAsia="en-US"/>
        </w:rPr>
        <w:t xml:space="preserve"> della </w:t>
      </w:r>
      <w:r w:rsidRPr="00730FDB">
        <w:rPr>
          <w:rFonts w:eastAsia="Calibri"/>
          <w:sz w:val="20"/>
          <w:szCs w:val="20"/>
          <w:u w:val="single"/>
          <w:lang w:eastAsia="en-US"/>
        </w:rPr>
        <w:t>possibilità</w:t>
      </w:r>
      <w:r w:rsidRPr="00730FDB">
        <w:rPr>
          <w:rFonts w:eastAsia="Calibri"/>
          <w:sz w:val="20"/>
          <w:szCs w:val="20"/>
          <w:lang w:eastAsia="en-US"/>
        </w:rPr>
        <w:t xml:space="preserve"> dell'alunno di raggiungere gli</w:t>
      </w:r>
      <w:r w:rsidR="00403500" w:rsidRPr="00730FDB">
        <w:rPr>
          <w:rFonts w:eastAsia="Calibri"/>
          <w:sz w:val="20"/>
          <w:szCs w:val="20"/>
          <w:lang w:eastAsia="en-US"/>
        </w:rPr>
        <w:t xml:space="preserve"> </w:t>
      </w:r>
      <w:r w:rsidRPr="00730FDB">
        <w:rPr>
          <w:rFonts w:eastAsia="Calibri"/>
          <w:sz w:val="20"/>
          <w:szCs w:val="20"/>
          <w:lang w:eastAsia="en-US"/>
        </w:rPr>
        <w:t>obiettivi formativi e di contenuto propri delle discipline interessate entro il termine</w:t>
      </w:r>
      <w:r w:rsidR="00403500" w:rsidRPr="00730FDB">
        <w:rPr>
          <w:rFonts w:eastAsia="Calibri"/>
          <w:sz w:val="20"/>
          <w:szCs w:val="20"/>
          <w:lang w:eastAsia="en-US"/>
        </w:rPr>
        <w:t xml:space="preserve"> </w:t>
      </w:r>
      <w:r w:rsidRPr="00730FDB">
        <w:rPr>
          <w:rFonts w:eastAsia="Calibri"/>
          <w:sz w:val="20"/>
          <w:szCs w:val="20"/>
          <w:lang w:eastAsia="en-US"/>
        </w:rPr>
        <w:t>dell’anno scolastico, mediante lo studio personale svolto autonomamente o attraverso</w:t>
      </w:r>
      <w:r w:rsidR="00403500" w:rsidRPr="00730FDB">
        <w:rPr>
          <w:rFonts w:eastAsia="Calibri"/>
          <w:sz w:val="20"/>
          <w:szCs w:val="20"/>
          <w:lang w:eastAsia="en-US"/>
        </w:rPr>
        <w:t xml:space="preserve"> </w:t>
      </w:r>
      <w:r w:rsidRPr="00730FDB">
        <w:rPr>
          <w:rFonts w:eastAsia="Calibri"/>
          <w:sz w:val="20"/>
          <w:szCs w:val="20"/>
          <w:lang w:eastAsia="en-US"/>
        </w:rPr>
        <w:t>la frequenza di appositi interventi di recupero………</w:t>
      </w:r>
    </w:p>
    <w:p w14:paraId="04833C0F" w14:textId="77777777" w:rsidR="00403500" w:rsidRPr="00730FDB" w:rsidRDefault="00403500" w:rsidP="0023130E">
      <w:pPr>
        <w:autoSpaceDE w:val="0"/>
        <w:autoSpaceDN w:val="0"/>
        <w:adjustRightInd w:val="0"/>
        <w:jc w:val="center"/>
        <w:rPr>
          <w:rFonts w:eastAsia="Calibri"/>
          <w:sz w:val="20"/>
          <w:szCs w:val="20"/>
          <w:lang w:eastAsia="en-US"/>
        </w:rPr>
      </w:pPr>
    </w:p>
    <w:p w14:paraId="39A3BABB"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 xml:space="preserve">D. </w:t>
      </w:r>
      <w:proofErr w:type="spellStart"/>
      <w:r w:rsidRPr="00730FDB">
        <w:rPr>
          <w:rFonts w:eastAsia="Calibri"/>
          <w:sz w:val="20"/>
          <w:szCs w:val="20"/>
          <w:lang w:eastAsia="en-US"/>
        </w:rPr>
        <w:t>Lgs</w:t>
      </w:r>
      <w:proofErr w:type="spellEnd"/>
      <w:r w:rsidRPr="00730FDB">
        <w:rPr>
          <w:rFonts w:eastAsia="Calibri"/>
          <w:sz w:val="20"/>
          <w:szCs w:val="20"/>
          <w:lang w:eastAsia="en-US"/>
        </w:rPr>
        <w:t>. 297/04</w:t>
      </w:r>
    </w:p>
    <w:p w14:paraId="593F6303"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Art.193</w:t>
      </w:r>
    </w:p>
    <w:p w14:paraId="6FC64413" w14:textId="77777777" w:rsidR="0023130E" w:rsidRPr="00730FDB" w:rsidRDefault="0023130E" w:rsidP="0023130E">
      <w:pPr>
        <w:autoSpaceDE w:val="0"/>
        <w:autoSpaceDN w:val="0"/>
        <w:adjustRightInd w:val="0"/>
        <w:rPr>
          <w:rFonts w:eastAsia="Calibri"/>
          <w:sz w:val="20"/>
          <w:szCs w:val="20"/>
          <w:lang w:eastAsia="en-US"/>
        </w:rPr>
      </w:pPr>
      <w:r w:rsidRPr="00730FDB">
        <w:rPr>
          <w:rFonts w:eastAsia="Calibri"/>
          <w:sz w:val="20"/>
          <w:szCs w:val="20"/>
          <w:lang w:eastAsia="en-US"/>
        </w:rPr>
        <w:t xml:space="preserve">I voti di profitto e di condotta degli alunni, ai fini della promozione alle classi successive alla prima, </w:t>
      </w:r>
      <w:r w:rsidRPr="00730FDB">
        <w:rPr>
          <w:rFonts w:eastAsia="Calibri"/>
          <w:sz w:val="20"/>
          <w:szCs w:val="20"/>
          <w:u w:val="single"/>
          <w:lang w:eastAsia="en-US"/>
        </w:rPr>
        <w:t>sono deliberati dal consiglio di classe</w:t>
      </w:r>
      <w:r w:rsidRPr="00730FDB">
        <w:rPr>
          <w:rFonts w:eastAsia="Calibri"/>
          <w:sz w:val="20"/>
          <w:szCs w:val="20"/>
          <w:lang w:eastAsia="en-US"/>
        </w:rPr>
        <w:t xml:space="preserve"> al termine delle lezioni, con la sola presenza dei docenti.</w:t>
      </w:r>
    </w:p>
    <w:p w14:paraId="2D7E62B1" w14:textId="649CF724" w:rsidR="007D0AF1" w:rsidRDefault="007D0AF1" w:rsidP="007D0AF1">
      <w:pPr>
        <w:tabs>
          <w:tab w:val="left" w:pos="6653"/>
        </w:tabs>
        <w:autoSpaceDE w:val="0"/>
        <w:autoSpaceDN w:val="0"/>
        <w:adjustRightInd w:val="0"/>
        <w:rPr>
          <w:rFonts w:eastAsia="Calibri"/>
          <w:lang w:eastAsia="en-US"/>
        </w:rPr>
      </w:pPr>
      <w:r>
        <w:rPr>
          <w:rFonts w:eastAsia="Calibri"/>
          <w:lang w:eastAsia="en-US"/>
        </w:rPr>
        <w:tab/>
      </w:r>
    </w:p>
    <w:p w14:paraId="614CE773" w14:textId="77777777" w:rsidR="005278B8" w:rsidRPr="000870CD" w:rsidRDefault="00403500" w:rsidP="005278B8">
      <w:pPr>
        <w:autoSpaceDE w:val="0"/>
        <w:autoSpaceDN w:val="0"/>
        <w:adjustRightInd w:val="0"/>
        <w:jc w:val="center"/>
        <w:rPr>
          <w:rFonts w:eastAsia="Calibri"/>
          <w:bCs/>
          <w:sz w:val="20"/>
          <w:szCs w:val="20"/>
          <w:lang w:eastAsia="en-US"/>
        </w:rPr>
      </w:pPr>
      <w:r w:rsidRPr="007D0AF1">
        <w:rPr>
          <w:rFonts w:eastAsia="Calibri"/>
          <w:lang w:eastAsia="en-US"/>
        </w:rPr>
        <w:br w:type="page"/>
      </w:r>
      <w:r w:rsidR="005278B8" w:rsidRPr="000870CD">
        <w:rPr>
          <w:rFonts w:eastAsia="Calibri"/>
          <w:bCs/>
          <w:sz w:val="20"/>
          <w:szCs w:val="20"/>
          <w:lang w:eastAsia="en-US"/>
        </w:rPr>
        <w:lastRenderedPageBreak/>
        <w:t xml:space="preserve">Decreto del Presidente della Repubblica 22 giugno </w:t>
      </w:r>
      <w:proofErr w:type="gramStart"/>
      <w:r w:rsidR="005278B8" w:rsidRPr="000870CD">
        <w:rPr>
          <w:rFonts w:eastAsia="Calibri"/>
          <w:bCs/>
          <w:sz w:val="20"/>
          <w:szCs w:val="20"/>
          <w:lang w:eastAsia="en-US"/>
        </w:rPr>
        <w:t>2009 ,</w:t>
      </w:r>
      <w:proofErr w:type="gramEnd"/>
      <w:r w:rsidR="005278B8" w:rsidRPr="000870CD">
        <w:rPr>
          <w:rFonts w:eastAsia="Calibri"/>
          <w:bCs/>
          <w:sz w:val="20"/>
          <w:szCs w:val="20"/>
          <w:lang w:eastAsia="en-US"/>
        </w:rPr>
        <w:t xml:space="preserve"> n. 122</w:t>
      </w:r>
    </w:p>
    <w:p w14:paraId="5E580689" w14:textId="77777777" w:rsidR="005278B8" w:rsidRPr="000870CD" w:rsidRDefault="005278B8" w:rsidP="005278B8">
      <w:pPr>
        <w:autoSpaceDE w:val="0"/>
        <w:autoSpaceDN w:val="0"/>
        <w:adjustRightInd w:val="0"/>
        <w:jc w:val="center"/>
        <w:rPr>
          <w:rFonts w:eastAsia="Calibri"/>
          <w:bCs/>
          <w:sz w:val="20"/>
          <w:szCs w:val="20"/>
          <w:lang w:eastAsia="en-US"/>
        </w:rPr>
      </w:pPr>
      <w:r w:rsidRPr="000870CD">
        <w:rPr>
          <w:rFonts w:eastAsia="Calibri"/>
          <w:bCs/>
          <w:sz w:val="20"/>
          <w:szCs w:val="20"/>
          <w:lang w:eastAsia="en-US"/>
        </w:rPr>
        <w:t>Art. 10</w:t>
      </w:r>
    </w:p>
    <w:p w14:paraId="71FF94DA" w14:textId="77777777" w:rsidR="005278B8" w:rsidRDefault="005278B8" w:rsidP="005278B8">
      <w:pPr>
        <w:autoSpaceDE w:val="0"/>
        <w:autoSpaceDN w:val="0"/>
        <w:adjustRightInd w:val="0"/>
        <w:rPr>
          <w:rFonts w:eastAsia="Calibri"/>
          <w:lang w:eastAsia="en-US"/>
        </w:rPr>
      </w:pPr>
    </w:p>
    <w:p w14:paraId="74FE5C4A" w14:textId="77777777" w:rsidR="005278B8" w:rsidRDefault="005278B8" w:rsidP="005278B8">
      <w:pPr>
        <w:autoSpaceDE w:val="0"/>
        <w:autoSpaceDN w:val="0"/>
        <w:adjustRightInd w:val="0"/>
        <w:jc w:val="both"/>
        <w:rPr>
          <w:rFonts w:eastAsia="Calibri"/>
          <w:sz w:val="20"/>
          <w:szCs w:val="20"/>
          <w:lang w:eastAsia="en-US"/>
        </w:rPr>
      </w:pPr>
      <w:r>
        <w:rPr>
          <w:rFonts w:eastAsia="Calibri"/>
          <w:sz w:val="20"/>
          <w:szCs w:val="20"/>
          <w:lang w:eastAsia="en-US"/>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1717C7C7" w14:textId="77777777" w:rsidR="00A37EA4" w:rsidRDefault="00A37EA4" w:rsidP="00A37EA4">
      <w:pPr>
        <w:autoSpaceDE w:val="0"/>
        <w:autoSpaceDN w:val="0"/>
        <w:adjustRightInd w:val="0"/>
        <w:jc w:val="center"/>
        <w:rPr>
          <w:rFonts w:eastAsia="Calibri"/>
          <w:lang w:eastAsia="en-US"/>
        </w:rPr>
      </w:pPr>
    </w:p>
    <w:p w14:paraId="719D8AFC" w14:textId="4522D8A9" w:rsidR="00A37EA4" w:rsidRDefault="00A37EA4" w:rsidP="00A37EA4">
      <w:pPr>
        <w:tabs>
          <w:tab w:val="left" w:pos="593"/>
        </w:tabs>
        <w:autoSpaceDE w:val="0"/>
        <w:autoSpaceDN w:val="0"/>
        <w:adjustRightInd w:val="0"/>
        <w:jc w:val="center"/>
        <w:rPr>
          <w:rFonts w:eastAsia="Calibri"/>
          <w:bCs/>
          <w:sz w:val="20"/>
          <w:szCs w:val="20"/>
          <w:lang w:eastAsia="en-US"/>
        </w:rPr>
      </w:pPr>
      <w:r w:rsidRPr="00A37EA4">
        <w:rPr>
          <w:rFonts w:eastAsia="Calibri"/>
          <w:bCs/>
          <w:sz w:val="20"/>
          <w:szCs w:val="20"/>
          <w:lang w:eastAsia="en-US"/>
        </w:rPr>
        <w:t>O.M.   65 del 14 marzo 2022</w:t>
      </w:r>
    </w:p>
    <w:p w14:paraId="64DEB4AB" w14:textId="168A0CBB" w:rsidR="00632204" w:rsidRDefault="00632204" w:rsidP="00A37EA4">
      <w:pPr>
        <w:tabs>
          <w:tab w:val="left" w:pos="593"/>
        </w:tabs>
        <w:autoSpaceDE w:val="0"/>
        <w:autoSpaceDN w:val="0"/>
        <w:adjustRightInd w:val="0"/>
        <w:jc w:val="center"/>
        <w:rPr>
          <w:rFonts w:eastAsia="Calibri"/>
          <w:bCs/>
          <w:sz w:val="20"/>
          <w:szCs w:val="20"/>
          <w:lang w:eastAsia="en-US"/>
        </w:rPr>
      </w:pPr>
      <w:r>
        <w:rPr>
          <w:rFonts w:eastAsia="Calibri"/>
          <w:bCs/>
          <w:sz w:val="20"/>
          <w:szCs w:val="20"/>
          <w:lang w:eastAsia="en-US"/>
        </w:rPr>
        <w:t>Art. 3 comm</w:t>
      </w:r>
      <w:r w:rsidR="00D63730">
        <w:rPr>
          <w:rFonts w:eastAsia="Calibri"/>
          <w:bCs/>
          <w:sz w:val="20"/>
          <w:szCs w:val="20"/>
          <w:lang w:eastAsia="en-US"/>
        </w:rPr>
        <w:t>i</w:t>
      </w:r>
      <w:r>
        <w:rPr>
          <w:rFonts w:eastAsia="Calibri"/>
          <w:bCs/>
          <w:sz w:val="20"/>
          <w:szCs w:val="20"/>
          <w:lang w:eastAsia="en-US"/>
        </w:rPr>
        <w:t xml:space="preserve"> 1</w:t>
      </w:r>
      <w:r w:rsidR="00D63730">
        <w:rPr>
          <w:rFonts w:eastAsia="Calibri"/>
          <w:bCs/>
          <w:sz w:val="20"/>
          <w:szCs w:val="20"/>
          <w:lang w:eastAsia="en-US"/>
        </w:rPr>
        <w:t xml:space="preserve"> – 3 -4</w:t>
      </w:r>
    </w:p>
    <w:p w14:paraId="7A3A1D82" w14:textId="77777777" w:rsidR="00A37EA4" w:rsidRPr="00A37EA4" w:rsidRDefault="00A37EA4" w:rsidP="00A37EA4">
      <w:pPr>
        <w:tabs>
          <w:tab w:val="left" w:pos="593"/>
        </w:tabs>
        <w:autoSpaceDE w:val="0"/>
        <w:autoSpaceDN w:val="0"/>
        <w:adjustRightInd w:val="0"/>
        <w:jc w:val="center"/>
        <w:rPr>
          <w:rFonts w:eastAsia="Calibri"/>
          <w:bCs/>
          <w:sz w:val="20"/>
          <w:szCs w:val="20"/>
          <w:lang w:eastAsia="en-US"/>
        </w:rPr>
      </w:pPr>
    </w:p>
    <w:p w14:paraId="4BE76015" w14:textId="77777777" w:rsidR="00A37EA4" w:rsidRDefault="00A37EA4" w:rsidP="00A37EA4">
      <w:pPr>
        <w:tabs>
          <w:tab w:val="left" w:pos="593"/>
        </w:tabs>
        <w:autoSpaceDE w:val="0"/>
        <w:autoSpaceDN w:val="0"/>
        <w:adjustRightInd w:val="0"/>
        <w:rPr>
          <w:rFonts w:eastAsia="Calibri"/>
          <w:lang w:eastAsia="en-US"/>
        </w:rPr>
      </w:pPr>
    </w:p>
    <w:p w14:paraId="5F3B6924" w14:textId="4E833A54" w:rsidR="009538D5" w:rsidRDefault="00D63730" w:rsidP="009538D5">
      <w:pPr>
        <w:autoSpaceDE w:val="0"/>
        <w:autoSpaceDN w:val="0"/>
        <w:adjustRightInd w:val="0"/>
        <w:jc w:val="both"/>
        <w:rPr>
          <w:rFonts w:eastAsia="Calibri"/>
          <w:lang w:eastAsia="en-US"/>
        </w:rPr>
      </w:pPr>
      <w:r>
        <w:rPr>
          <w:rFonts w:eastAsia="Calibri"/>
          <w:sz w:val="20"/>
          <w:szCs w:val="20"/>
          <w:lang w:eastAsia="en-US"/>
        </w:rPr>
        <w:t xml:space="preserve">1 </w:t>
      </w:r>
      <w:r w:rsidR="00632204" w:rsidRPr="009538D5">
        <w:rPr>
          <w:rFonts w:eastAsia="Calibri"/>
          <w:sz w:val="20"/>
          <w:szCs w:val="20"/>
          <w:lang w:eastAsia="en-US"/>
        </w:rPr>
        <w:t xml:space="preserve">Sono ammessi a sostenere l’esame di Stato in qualità di candidati interni: a) gli studenti che hanno frequentato l’ultimo anno di corso dei percorsi di istruzione secondaria di secondo grado presso le istituzioni scolastiche statali e paritarie, anche in assenza dei requisiti di cui all’art. 13, comma 2, lettere b) e c) del d. </w:t>
      </w:r>
      <w:proofErr w:type="spellStart"/>
      <w:r w:rsidR="00632204" w:rsidRPr="009538D5">
        <w:rPr>
          <w:rFonts w:eastAsia="Calibri"/>
          <w:sz w:val="20"/>
          <w:szCs w:val="20"/>
          <w:lang w:eastAsia="en-US"/>
        </w:rPr>
        <w:t>lgs</w:t>
      </w:r>
      <w:proofErr w:type="spellEnd"/>
      <w:r w:rsidR="00632204" w:rsidRPr="009538D5">
        <w:rPr>
          <w:rFonts w:eastAsia="Calibri"/>
          <w:sz w:val="20"/>
          <w:szCs w:val="20"/>
          <w:lang w:eastAsia="en-US"/>
        </w:rPr>
        <w:t xml:space="preserve"> 62/2017. Le istituzioni scolastiche valutano le deroghe rispetto al requisito della frequenza di cui all’art. 13, comma 2, lettera a), del d. </w:t>
      </w:r>
      <w:proofErr w:type="spellStart"/>
      <w:r w:rsidR="00632204" w:rsidRPr="009538D5">
        <w:rPr>
          <w:rFonts w:eastAsia="Calibri"/>
          <w:sz w:val="20"/>
          <w:szCs w:val="20"/>
          <w:lang w:eastAsia="en-US"/>
        </w:rPr>
        <w:t>lgs</w:t>
      </w:r>
      <w:proofErr w:type="spellEnd"/>
      <w:r w:rsidR="00632204" w:rsidRPr="009538D5">
        <w:rPr>
          <w:rFonts w:eastAsia="Calibri"/>
          <w:sz w:val="20"/>
          <w:szCs w:val="20"/>
          <w:lang w:eastAsia="en-US"/>
        </w:rPr>
        <w:t xml:space="preserve">. 62/2017, ai sensi dell’articolo 14, comma 7, del </w:t>
      </w:r>
      <w:proofErr w:type="spellStart"/>
      <w:r w:rsidR="00632204" w:rsidRPr="009538D5">
        <w:rPr>
          <w:rFonts w:eastAsia="Calibri"/>
          <w:sz w:val="20"/>
          <w:szCs w:val="20"/>
          <w:lang w:eastAsia="en-US"/>
        </w:rPr>
        <w:t>d.P.R.</w:t>
      </w:r>
      <w:proofErr w:type="spellEnd"/>
      <w:r w:rsidR="00632204" w:rsidRPr="009538D5">
        <w:rPr>
          <w:rFonts w:eastAsia="Calibri"/>
          <w:sz w:val="20"/>
          <w:szCs w:val="20"/>
          <w:lang w:eastAsia="en-US"/>
        </w:rPr>
        <w:t xml:space="preserve"> 22 giugno 2009, n. 122, anche con riferimento alle specifiche situazioni dovute all’emergenza epidemiologica. L’ammissione all’esame di Stato è disposta, in sede di scrutinio finale, dal consiglio di classe presieduto dal dirigente/coordinatore o da suo delegato;</w:t>
      </w:r>
      <w:r w:rsidR="00632204" w:rsidRPr="00632204">
        <w:rPr>
          <w:rFonts w:eastAsia="Calibri"/>
          <w:lang w:eastAsia="en-US"/>
        </w:rPr>
        <w:t xml:space="preserve"> </w:t>
      </w:r>
    </w:p>
    <w:p w14:paraId="1DF954BF" w14:textId="2FB7C05A" w:rsidR="00CF145B" w:rsidRDefault="00CF145B" w:rsidP="00CF145B">
      <w:pPr>
        <w:autoSpaceDE w:val="0"/>
        <w:autoSpaceDN w:val="0"/>
        <w:adjustRightInd w:val="0"/>
        <w:jc w:val="center"/>
        <w:rPr>
          <w:rFonts w:eastAsia="Calibri"/>
          <w:lang w:eastAsia="en-US"/>
        </w:rPr>
      </w:pPr>
      <w:r>
        <w:rPr>
          <w:rFonts w:eastAsia="Calibri"/>
          <w:lang w:eastAsia="en-US"/>
        </w:rPr>
        <w:t>(…..)</w:t>
      </w:r>
    </w:p>
    <w:p w14:paraId="0685123A" w14:textId="77777777" w:rsidR="00D63730" w:rsidRPr="007A1EE5" w:rsidRDefault="00D63730" w:rsidP="009538D5">
      <w:pPr>
        <w:autoSpaceDE w:val="0"/>
        <w:autoSpaceDN w:val="0"/>
        <w:adjustRightInd w:val="0"/>
        <w:jc w:val="both"/>
        <w:rPr>
          <w:rFonts w:eastAsia="Calibri"/>
          <w:sz w:val="20"/>
          <w:szCs w:val="20"/>
          <w:lang w:eastAsia="en-US"/>
        </w:rPr>
      </w:pPr>
      <w:r w:rsidRPr="007A1EE5">
        <w:rPr>
          <w:rFonts w:eastAsia="Calibri"/>
          <w:sz w:val="20"/>
          <w:szCs w:val="20"/>
          <w:lang w:eastAsia="en-US"/>
        </w:rPr>
        <w:t xml:space="preserve">In sede di scrutinio finale, la valutazione degli studenti è effettuata dal consiglio di classe. Ai sensi dell’art. 37, comma 3, del Testo Unico, in caso di parità nell’esito di una votazione, prevale il voto del presidente. Gli esiti degli scrutini con la sola indicazione, per ogni studente, della dicitura “ammesso” </w:t>
      </w:r>
      <w:proofErr w:type="gramStart"/>
      <w:r w:rsidRPr="007A1EE5">
        <w:rPr>
          <w:rFonts w:eastAsia="Calibri"/>
          <w:sz w:val="20"/>
          <w:szCs w:val="20"/>
          <w:lang w:eastAsia="en-US"/>
        </w:rPr>
        <w:t>e “</w:t>
      </w:r>
      <w:proofErr w:type="gramEnd"/>
      <w:r w:rsidRPr="007A1EE5">
        <w:rPr>
          <w:rFonts w:eastAsia="Calibri"/>
          <w:sz w:val="20"/>
          <w:szCs w:val="20"/>
          <w:lang w:eastAsia="en-US"/>
        </w:rPr>
        <w:t xml:space="preserve">non ammesso” all’esame, ivi compresi i crediti scolastici attribuiti ai candidati, sono pubblicati, distintamente per ogni classe, solo e unicamente nell’area documentale riservata del registro elettronico, cui accedono tutti gli studenti della classe di riferimento. I voti in decimi riferiti alle singole discipline sono riportati, oltre che nel documento di valutazione, anche nell’area riservata del registro elettronico cui può accedere il singolo studente mediante le proprie credenziali personali. In particolare, i voti per i candidati di cui al comma 1, lettera c), sub i. e sub ii., sono inseriti in apposito distinto elenco allegato al registro generale dei voti della classe alla quale essi sono stati assegnati. </w:t>
      </w:r>
    </w:p>
    <w:p w14:paraId="7CC46CAC" w14:textId="77777777" w:rsidR="00D63730" w:rsidRPr="007A1EE5" w:rsidRDefault="00D63730" w:rsidP="009538D5">
      <w:pPr>
        <w:autoSpaceDE w:val="0"/>
        <w:autoSpaceDN w:val="0"/>
        <w:adjustRightInd w:val="0"/>
        <w:jc w:val="both"/>
        <w:rPr>
          <w:rFonts w:eastAsia="Calibri"/>
          <w:sz w:val="20"/>
          <w:szCs w:val="20"/>
          <w:lang w:eastAsia="en-US"/>
        </w:rPr>
      </w:pPr>
      <w:r w:rsidRPr="007A1EE5">
        <w:rPr>
          <w:rFonts w:eastAsia="Calibri"/>
          <w:sz w:val="20"/>
          <w:szCs w:val="20"/>
          <w:lang w:eastAsia="en-US"/>
        </w:rPr>
        <w:t xml:space="preserve">3. Le sanzioni per le mancanze disciplinari commesse durante le sessioni d’esame sono irrogate dalla commissione di esame e sono applicabili anche ai candidati esterni ai sensi dell’art. 4, comma 11, dello Statuto. </w:t>
      </w:r>
    </w:p>
    <w:p w14:paraId="6808F592" w14:textId="74EE3833" w:rsidR="00CF145B" w:rsidRDefault="00D63730" w:rsidP="009538D5">
      <w:pPr>
        <w:autoSpaceDE w:val="0"/>
        <w:autoSpaceDN w:val="0"/>
        <w:adjustRightInd w:val="0"/>
        <w:jc w:val="both"/>
        <w:rPr>
          <w:rFonts w:eastAsia="Calibri"/>
          <w:sz w:val="20"/>
          <w:szCs w:val="20"/>
          <w:lang w:eastAsia="en-US"/>
        </w:rPr>
      </w:pPr>
      <w:r w:rsidRPr="007A1EE5">
        <w:rPr>
          <w:rFonts w:eastAsia="Calibri"/>
          <w:sz w:val="20"/>
          <w:szCs w:val="20"/>
          <w:lang w:eastAsia="en-US"/>
        </w:rPr>
        <w:t>4. Per i candidati che hanno frequentato, per periodi temporalmente rilevanti, corsi di istruzione funzionanti in ospedali o in luoghi di cura presso i quali sostengono le prove d’esame, nonché per gli studenti impossibilitati a lasciare il domicilio per le cure di lungo periodo alle quali sono sottoposti, a) nel caso in cui la frequenza dei corsi di istruzione, funzionanti in ospedali o in luoghi di cura, abbia una durata pari o inferiore, con riferimento al numero dei giorni, rispetto a quella nella classe di appartenenza, i docenti che hanno impartito gli insegnamenti nei corsi stessi trasmettono all’istituzione scolastica di provenienza elementi di conoscenza in ordine al percorso formativo attuato dai predetti candidati. Il competente consiglio di classe dell’istituzione scolastica di appartenenza procede allo scrutinio di ammissione all’esame; b) nel caso in cui la frequenza dei corsi di istruzione, funzionanti in ospedali o in luoghi di cura, abbia una durata prevalente, con riferimento al numero dei giorni, rispetto a quella nella classe di appartenenza, i docenti che hanno impartito gli insegnamenti nei corsi stessi effettuano lo scrutinio di ammissione, previa intesa con l’istituzione scolastica, la quale fornisce gli elementi di valutazione eventualmente elaborati dai docenti della classe di appartenenza. Il verbale dello scrutinio è trasmesso all’istituzione scolastica, che cura le trascrizioni dei risultati dello scrutinio nel documento di valutazione e nei registri.</w:t>
      </w:r>
    </w:p>
    <w:p w14:paraId="71EEF156" w14:textId="76AD7756" w:rsidR="007A1EE5" w:rsidRDefault="007A1EE5" w:rsidP="009538D5">
      <w:pPr>
        <w:autoSpaceDE w:val="0"/>
        <w:autoSpaceDN w:val="0"/>
        <w:adjustRightInd w:val="0"/>
        <w:jc w:val="both"/>
        <w:rPr>
          <w:rFonts w:eastAsia="Calibri"/>
          <w:sz w:val="20"/>
          <w:szCs w:val="20"/>
          <w:lang w:eastAsia="en-US"/>
        </w:rPr>
      </w:pPr>
    </w:p>
    <w:p w14:paraId="77C80B43" w14:textId="77777777" w:rsidR="007A1EE5" w:rsidRPr="007A1EE5" w:rsidRDefault="007A1EE5" w:rsidP="009538D5">
      <w:pPr>
        <w:autoSpaceDE w:val="0"/>
        <w:autoSpaceDN w:val="0"/>
        <w:adjustRightInd w:val="0"/>
        <w:jc w:val="both"/>
        <w:rPr>
          <w:rFonts w:eastAsia="Calibri"/>
          <w:sz w:val="20"/>
          <w:szCs w:val="20"/>
          <w:lang w:eastAsia="en-US"/>
        </w:rPr>
      </w:pPr>
    </w:p>
    <w:p w14:paraId="3933E6F2" w14:textId="4AB3ECDB" w:rsidR="005278B8" w:rsidRPr="00D563F2" w:rsidRDefault="005278B8" w:rsidP="00CF145B">
      <w:pPr>
        <w:autoSpaceDE w:val="0"/>
        <w:autoSpaceDN w:val="0"/>
        <w:adjustRightInd w:val="0"/>
        <w:jc w:val="both"/>
        <w:rPr>
          <w:sz w:val="22"/>
          <w:szCs w:val="22"/>
        </w:rPr>
      </w:pPr>
      <w:r w:rsidRPr="00D563F2">
        <w:rPr>
          <w:sz w:val="22"/>
          <w:szCs w:val="22"/>
        </w:rPr>
        <w:t>Il Dirigente Scolastico /il Coordinatore invita, quindi, i singoli docenti ad esprimere</w:t>
      </w:r>
      <w:r w:rsidRPr="00095068">
        <w:rPr>
          <w:sz w:val="22"/>
          <w:szCs w:val="22"/>
        </w:rPr>
        <w:t>, in via pregiudiziale, il proprio parere sull’andamento generale della classe, con particolare riferimento agli obiettivi previsti dalla programmazione didattico - educativa ed agli obiettivi specifici, formativi e di contenuto, stabiliti dai piani di lavoro individuali.</w:t>
      </w:r>
    </w:p>
    <w:p w14:paraId="0320240F" w14:textId="06E7BAF0" w:rsidR="00795064" w:rsidRDefault="005278B8" w:rsidP="005278B8">
      <w:pPr>
        <w:jc w:val="both"/>
        <w:rPr>
          <w:sz w:val="22"/>
          <w:szCs w:val="22"/>
        </w:rPr>
      </w:pPr>
      <w:r w:rsidRPr="008322D3">
        <w:rPr>
          <w:sz w:val="22"/>
          <w:szCs w:val="22"/>
        </w:rPr>
        <w:t>In</w:t>
      </w:r>
      <w:r>
        <w:rPr>
          <w:sz w:val="22"/>
          <w:szCs w:val="22"/>
        </w:rPr>
        <w:t>fine</w:t>
      </w:r>
      <w:r w:rsidRPr="008322D3">
        <w:rPr>
          <w:sz w:val="22"/>
          <w:szCs w:val="22"/>
        </w:rPr>
        <w:t xml:space="preserve"> il </w:t>
      </w:r>
      <w:r>
        <w:rPr>
          <w:sz w:val="22"/>
          <w:szCs w:val="22"/>
        </w:rPr>
        <w:t xml:space="preserve">Dirigente Scolastico/ </w:t>
      </w:r>
      <w:r w:rsidRPr="008322D3">
        <w:rPr>
          <w:sz w:val="22"/>
          <w:szCs w:val="22"/>
        </w:rPr>
        <w:t xml:space="preserve">Coordinatore riassume le decisioni assunte dai Dipartimenti Disciplinari, le opportunità di aiuto offerte agli studenti nel nostro Liceo (sportello psicologico, sportello di ascolto, sportello </w:t>
      </w:r>
      <w:proofErr w:type="spellStart"/>
      <w:r w:rsidRPr="008322D3">
        <w:rPr>
          <w:sz w:val="22"/>
          <w:szCs w:val="22"/>
        </w:rPr>
        <w:t>Covid</w:t>
      </w:r>
      <w:proofErr w:type="spellEnd"/>
      <w:r w:rsidRPr="008322D3">
        <w:rPr>
          <w:sz w:val="22"/>
          <w:szCs w:val="22"/>
        </w:rPr>
        <w:t>, tutor tra pari, educatori tra pari, prov</w:t>
      </w:r>
      <w:r w:rsidR="00E42E6C">
        <w:rPr>
          <w:sz w:val="22"/>
          <w:szCs w:val="22"/>
        </w:rPr>
        <w:t xml:space="preserve">e di recupero, eventuali </w:t>
      </w:r>
      <w:proofErr w:type="spellStart"/>
      <w:r w:rsidR="00E42E6C">
        <w:rPr>
          <w:sz w:val="22"/>
          <w:szCs w:val="22"/>
        </w:rPr>
        <w:t>PdP</w:t>
      </w:r>
      <w:proofErr w:type="spellEnd"/>
      <w:r w:rsidR="00E42E6C">
        <w:rPr>
          <w:sz w:val="22"/>
          <w:szCs w:val="22"/>
        </w:rPr>
        <w:t xml:space="preserve"> o PEI </w:t>
      </w:r>
      <w:r w:rsidRPr="008322D3">
        <w:rPr>
          <w:sz w:val="22"/>
          <w:szCs w:val="22"/>
        </w:rPr>
        <w:t xml:space="preserve">o contratti formativi personalizzati per gli studenti che ne hanno diritto), nonché le linee guida impartite dal Dirigente Scolastico e </w:t>
      </w:r>
      <w:r w:rsidRPr="008322D3">
        <w:rPr>
          <w:sz w:val="22"/>
          <w:szCs w:val="22"/>
        </w:rPr>
        <w:lastRenderedPageBreak/>
        <w:t xml:space="preserve">delle istruzioni procedurali diramate al fine di assicurare omogeneità di comportamenti nei vari Consigli di classe. </w:t>
      </w:r>
    </w:p>
    <w:p w14:paraId="30D3955D" w14:textId="62BDA4B8" w:rsidR="00795064" w:rsidRDefault="00795064" w:rsidP="00795064">
      <w:pPr>
        <w:jc w:val="both"/>
        <w:rPr>
          <w:sz w:val="22"/>
          <w:szCs w:val="22"/>
        </w:rPr>
      </w:pPr>
      <w:r w:rsidRPr="00795064">
        <w:rPr>
          <w:sz w:val="22"/>
          <w:szCs w:val="22"/>
        </w:rPr>
        <w:t xml:space="preserve">A tale scopo, sono presi in considerazione anche i risultati dei  corsi o delle attività di recupero frequentati da ciascuno alunno, l’accesso agli sportelli didattici, la partecipazione a percorsi di tutor tra pari,  gli impegni evidenziati e oggetto di accordo scuola – famiglia nei Contratti Formativi Personalizzati, il </w:t>
      </w:r>
      <w:proofErr w:type="spellStart"/>
      <w:r w:rsidRPr="00795064">
        <w:rPr>
          <w:sz w:val="22"/>
          <w:szCs w:val="22"/>
        </w:rPr>
        <w:t>PdP</w:t>
      </w:r>
      <w:proofErr w:type="spellEnd"/>
      <w:r w:rsidRPr="00795064">
        <w:rPr>
          <w:sz w:val="22"/>
          <w:szCs w:val="22"/>
        </w:rPr>
        <w:t xml:space="preserve"> per alunni DSA e BES, il PEI nei casi in cui sia stato formulato, la frequenza di percorsi di studio integrati “Scuola in Ospedale” per gli studenti degenti, eventuale altra documentazione clinico-sanitaria depositata agli atti.</w:t>
      </w:r>
    </w:p>
    <w:p w14:paraId="172F9CEC" w14:textId="7848277F" w:rsidR="005278B8" w:rsidRDefault="005278B8" w:rsidP="00795064">
      <w:pPr>
        <w:jc w:val="both"/>
        <w:rPr>
          <w:sz w:val="22"/>
          <w:szCs w:val="22"/>
        </w:rPr>
      </w:pPr>
      <w:r w:rsidRPr="008322D3">
        <w:rPr>
          <w:sz w:val="22"/>
          <w:szCs w:val="22"/>
        </w:rPr>
        <w:t>Tutto quanto richiamato e rammentato come sopra elencato è fatto proprio totalmente dal presente Consiglio.</w:t>
      </w:r>
    </w:p>
    <w:p w14:paraId="242E92E0" w14:textId="5BB6CDB8" w:rsidR="00FD7C13" w:rsidRPr="00095068" w:rsidRDefault="00FD7C13" w:rsidP="00795064">
      <w:pPr>
        <w:autoSpaceDE w:val="0"/>
        <w:autoSpaceDN w:val="0"/>
        <w:adjustRightInd w:val="0"/>
        <w:jc w:val="both"/>
        <w:rPr>
          <w:sz w:val="22"/>
          <w:szCs w:val="22"/>
        </w:rPr>
      </w:pPr>
      <w:r w:rsidRPr="00095068">
        <w:rPr>
          <w:sz w:val="22"/>
          <w:szCs w:val="22"/>
        </w:rPr>
        <w:t xml:space="preserve">Il </w:t>
      </w:r>
      <w:r w:rsidRPr="00851B27">
        <w:rPr>
          <w:sz w:val="22"/>
          <w:szCs w:val="22"/>
        </w:rPr>
        <w:t>Dirigente Scolastico</w:t>
      </w:r>
      <w:r w:rsidRPr="00095068">
        <w:rPr>
          <w:sz w:val="22"/>
          <w:szCs w:val="22"/>
        </w:rPr>
        <w:t xml:space="preserve"> invita, quindi, i singoli docenti ad esprimere, in via pregiudiziale, il proprio parere sull’andamento generale della classe, con particolare riferimento agli obiettivi previsti dalla programmazione didattico - educativa ed agli obiettivi specifici, formativi e di contenuto, stabiliti dai piani di lavoro individuali.</w:t>
      </w:r>
    </w:p>
    <w:p w14:paraId="3DCFF720" w14:textId="77777777" w:rsidR="000E232A" w:rsidRDefault="000E232A" w:rsidP="00FD7C13">
      <w:pPr>
        <w:ind w:firstLine="708"/>
        <w:jc w:val="both"/>
        <w:rPr>
          <w:sz w:val="22"/>
          <w:szCs w:val="22"/>
        </w:rPr>
      </w:pPr>
    </w:p>
    <w:p w14:paraId="29C56C86" w14:textId="4182464E" w:rsidR="00FD7C13" w:rsidRDefault="00FD7C13" w:rsidP="00FD7C13">
      <w:pPr>
        <w:ind w:firstLine="708"/>
        <w:jc w:val="both"/>
        <w:rPr>
          <w:sz w:val="22"/>
          <w:szCs w:val="22"/>
        </w:rPr>
      </w:pPr>
      <w:r w:rsidRPr="00095068">
        <w:rPr>
          <w:sz w:val="22"/>
          <w:szCs w:val="22"/>
        </w:rPr>
        <w:t>Ai sensi del 3° comma art. 15 R.D. n. 653/1925, non si procede allo s</w:t>
      </w:r>
      <w:r w:rsidR="005B153F">
        <w:rPr>
          <w:sz w:val="22"/>
          <w:szCs w:val="22"/>
        </w:rPr>
        <w:t xml:space="preserve">crutinio finale degli alunni </w:t>
      </w:r>
      <w:r w:rsidRPr="00095068">
        <w:rPr>
          <w:sz w:val="22"/>
          <w:szCs w:val="22"/>
        </w:rPr>
        <w:t xml:space="preserve">__________________________________assenti da data anteriore </w:t>
      </w:r>
      <w:proofErr w:type="gramStart"/>
      <w:r w:rsidRPr="00095068">
        <w:rPr>
          <w:sz w:val="22"/>
          <w:szCs w:val="22"/>
        </w:rPr>
        <w:t>al  15</w:t>
      </w:r>
      <w:proofErr w:type="gramEnd"/>
      <w:r w:rsidRPr="00095068">
        <w:rPr>
          <w:sz w:val="22"/>
          <w:szCs w:val="22"/>
        </w:rPr>
        <w:t xml:space="preserve"> marzo e pertanto considerati ritirati. </w:t>
      </w:r>
    </w:p>
    <w:p w14:paraId="15E11FA8" w14:textId="77777777" w:rsidR="00FD7C13" w:rsidRPr="00FD1191" w:rsidRDefault="00FD7C13" w:rsidP="00FD7C13">
      <w:pPr>
        <w:tabs>
          <w:tab w:val="left" w:pos="284"/>
        </w:tabs>
        <w:ind w:right="-1"/>
        <w:jc w:val="both"/>
        <w:rPr>
          <w:sz w:val="22"/>
          <w:szCs w:val="22"/>
        </w:rPr>
      </w:pPr>
      <w:r>
        <w:rPr>
          <w:bCs/>
          <w:sz w:val="22"/>
          <w:szCs w:val="22"/>
        </w:rPr>
        <w:tab/>
      </w:r>
      <w:r>
        <w:rPr>
          <w:bCs/>
          <w:sz w:val="22"/>
          <w:szCs w:val="22"/>
        </w:rPr>
        <w:tab/>
      </w:r>
      <w:r w:rsidRPr="00FD1191">
        <w:rPr>
          <w:bCs/>
          <w:sz w:val="22"/>
          <w:szCs w:val="22"/>
        </w:rPr>
        <w:t xml:space="preserve">Il Dirigente Scolastico richiama </w:t>
      </w:r>
      <w:smartTag w:uri="urn:schemas-microsoft-com:office:smarttags" w:element="PersonName">
        <w:smartTagPr>
          <w:attr w:name="ProductID" w:val="la C.M."/>
        </w:smartTagPr>
        <w:r w:rsidRPr="00FD1191">
          <w:rPr>
            <w:bCs/>
            <w:sz w:val="22"/>
            <w:szCs w:val="22"/>
          </w:rPr>
          <w:t>la C.M.</w:t>
        </w:r>
      </w:smartTag>
      <w:r w:rsidRPr="00FD1191">
        <w:rPr>
          <w:bCs/>
          <w:sz w:val="22"/>
          <w:szCs w:val="22"/>
        </w:rPr>
        <w:t xml:space="preserve"> n.20 del 4 marzo 2011, relativa alla validità dell’anno scolastico per la valutazione degli alunni della scuola secondaria, che determina come limite minimo di presenza almeno i tre quarti del monte ore annuale. </w:t>
      </w:r>
    </w:p>
    <w:p w14:paraId="788834BD" w14:textId="77777777" w:rsidR="00FD7C13" w:rsidRPr="00FD1191" w:rsidRDefault="00FD7C13" w:rsidP="00FD7C13">
      <w:pPr>
        <w:ind w:right="-82" w:firstLine="708"/>
        <w:jc w:val="both"/>
        <w:rPr>
          <w:sz w:val="22"/>
          <w:szCs w:val="22"/>
          <w:u w:color="FF0000"/>
        </w:rPr>
      </w:pPr>
      <w:r w:rsidRPr="00FD1191">
        <w:rPr>
          <w:sz w:val="22"/>
          <w:szCs w:val="22"/>
          <w:u w:color="FF0000"/>
        </w:rPr>
        <w:t>Il Consiglio procede al conteggio delle ore di assenza effettuate dagli allievi al fine di accertare la validità dell’anno scolastico ai sensi del D.P.R. 122/2009, Articolo 14, comma 7.</w:t>
      </w:r>
    </w:p>
    <w:p w14:paraId="1C5C2628" w14:textId="77777777" w:rsidR="00FD7C13" w:rsidRDefault="00FD7C13" w:rsidP="00FD7C13">
      <w:pPr>
        <w:ind w:right="-82"/>
        <w:jc w:val="both"/>
        <w:rPr>
          <w:sz w:val="22"/>
          <w:szCs w:val="22"/>
          <w:u w:color="FF0000"/>
        </w:rPr>
      </w:pPr>
      <w:r w:rsidRPr="00FD1191">
        <w:rPr>
          <w:sz w:val="22"/>
          <w:szCs w:val="22"/>
          <w:u w:color="FF0000"/>
        </w:rPr>
        <w:t>Da detto conteggio si evince che:</w:t>
      </w:r>
    </w:p>
    <w:p w14:paraId="16308ACD" w14:textId="77777777" w:rsidR="00FC315D" w:rsidRPr="00FD1191" w:rsidRDefault="00FC315D" w:rsidP="00FD7C13">
      <w:pPr>
        <w:ind w:right="-82"/>
        <w:jc w:val="both"/>
        <w:rPr>
          <w:sz w:val="22"/>
          <w:szCs w:val="22"/>
          <w:u w:color="FF0000"/>
        </w:rPr>
      </w:pPr>
    </w:p>
    <w:p w14:paraId="5F498BC6" w14:textId="77777777" w:rsidR="00FD7C13" w:rsidRPr="00FD1191" w:rsidRDefault="00FD7C13" w:rsidP="00FD7C13">
      <w:pPr>
        <w:numPr>
          <w:ilvl w:val="0"/>
          <w:numId w:val="25"/>
        </w:numPr>
        <w:ind w:right="-82"/>
        <w:jc w:val="both"/>
        <w:rPr>
          <w:sz w:val="22"/>
          <w:szCs w:val="22"/>
          <w:u w:color="FF0000"/>
        </w:rPr>
      </w:pPr>
      <w:r w:rsidRPr="00FD1191">
        <w:rPr>
          <w:sz w:val="22"/>
          <w:szCs w:val="22"/>
          <w:u w:color="FF0000"/>
        </w:rPr>
        <w:t>non si presentano casi di allievi che hanno superato il tetto massimo di assenze consentito relativamente alla classe e all’indirizzo di studi frequentato.</w:t>
      </w:r>
    </w:p>
    <w:p w14:paraId="238418B4" w14:textId="77777777" w:rsidR="00FD7C13" w:rsidRPr="00FD1191" w:rsidRDefault="00FD7C13" w:rsidP="00FD7C13">
      <w:pPr>
        <w:ind w:right="-82"/>
        <w:jc w:val="both"/>
        <w:rPr>
          <w:sz w:val="22"/>
          <w:szCs w:val="22"/>
          <w:u w:color="FF0000"/>
        </w:rPr>
      </w:pPr>
    </w:p>
    <w:p w14:paraId="1DB468D7" w14:textId="77777777" w:rsidR="00FD7C13" w:rsidRPr="00FD1191" w:rsidRDefault="00FD7C13" w:rsidP="00FD7C13">
      <w:pPr>
        <w:numPr>
          <w:ilvl w:val="0"/>
          <w:numId w:val="25"/>
        </w:numPr>
        <w:ind w:right="-82"/>
        <w:jc w:val="both"/>
        <w:rPr>
          <w:sz w:val="22"/>
          <w:szCs w:val="22"/>
          <w:u w:color="FF0000"/>
        </w:rPr>
      </w:pPr>
      <w:r w:rsidRPr="00FD1191">
        <w:rPr>
          <w:sz w:val="22"/>
          <w:szCs w:val="22"/>
          <w:u w:color="FF0000"/>
        </w:rPr>
        <w:t>I seguenti allievi hanno superato il tetto massimo di assenze consentito relativamente alla classe e all’indirizzo di studi frequentati.</w:t>
      </w:r>
    </w:p>
    <w:p w14:paraId="2D26C378" w14:textId="77777777" w:rsidR="00FD7C13" w:rsidRPr="00FD1191" w:rsidRDefault="00FD7C13" w:rsidP="00FD7C13">
      <w:pPr>
        <w:ind w:right="-82"/>
        <w:jc w:val="both"/>
        <w:rPr>
          <w:sz w:val="22"/>
          <w:szCs w:val="22"/>
          <w:u w:color="FF0000"/>
        </w:rPr>
      </w:pPr>
      <w:r w:rsidRPr="00FD1191">
        <w:rPr>
          <w:sz w:val="22"/>
          <w:szCs w:val="22"/>
          <w:u w:color="FF0000"/>
        </w:rPr>
        <w:t xml:space="preserve">    1)  ___________________________________</w:t>
      </w:r>
    </w:p>
    <w:p w14:paraId="43259162" w14:textId="77777777" w:rsidR="00FD7C13" w:rsidRPr="00FD1191" w:rsidRDefault="00FD7C13" w:rsidP="00FD7C13">
      <w:pPr>
        <w:ind w:right="-82"/>
        <w:jc w:val="both"/>
        <w:rPr>
          <w:sz w:val="22"/>
          <w:szCs w:val="22"/>
          <w:u w:color="FF0000"/>
        </w:rPr>
      </w:pPr>
      <w:r w:rsidRPr="00FD1191">
        <w:rPr>
          <w:sz w:val="22"/>
          <w:szCs w:val="22"/>
          <w:u w:color="FF0000"/>
        </w:rPr>
        <w:t xml:space="preserve">    2)___________________________________</w:t>
      </w:r>
    </w:p>
    <w:p w14:paraId="13473EB0" w14:textId="77777777" w:rsidR="00FD7C13" w:rsidRPr="00FD1191" w:rsidRDefault="00FD7C13" w:rsidP="00FD7C13">
      <w:pPr>
        <w:ind w:right="-82"/>
        <w:jc w:val="both"/>
        <w:rPr>
          <w:sz w:val="22"/>
          <w:szCs w:val="22"/>
          <w:u w:color="FF0000"/>
        </w:rPr>
      </w:pPr>
    </w:p>
    <w:p w14:paraId="2F3C9080" w14:textId="77777777" w:rsidR="00FD7C13" w:rsidRPr="00FD1191" w:rsidRDefault="00FD7C13" w:rsidP="00FD7C13">
      <w:pPr>
        <w:ind w:right="-82"/>
        <w:jc w:val="both"/>
        <w:rPr>
          <w:sz w:val="22"/>
          <w:szCs w:val="22"/>
          <w:u w:color="FF0000"/>
        </w:rPr>
      </w:pPr>
      <w:r w:rsidRPr="00FD1191">
        <w:rPr>
          <w:sz w:val="22"/>
          <w:szCs w:val="22"/>
          <w:u w:color="FF0000"/>
        </w:rPr>
        <w:t>Si procede quindi ad esaminare la situazione specifica di ciascuno di tali allievi, scorporando le assenze che rientr</w:t>
      </w:r>
      <w:r>
        <w:rPr>
          <w:sz w:val="22"/>
          <w:szCs w:val="22"/>
          <w:u w:color="FF0000"/>
        </w:rPr>
        <w:t>a</w:t>
      </w:r>
      <w:r w:rsidRPr="00FD1191">
        <w:rPr>
          <w:sz w:val="22"/>
          <w:szCs w:val="22"/>
          <w:u w:color="FF0000"/>
        </w:rPr>
        <w:t xml:space="preserve">no nelle tipologie per cui il Collegio docenti </w:t>
      </w:r>
      <w:r w:rsidRPr="00730FDB">
        <w:rPr>
          <w:sz w:val="22"/>
          <w:szCs w:val="22"/>
          <w:u w:color="FF0000"/>
        </w:rPr>
        <w:t xml:space="preserve">del </w:t>
      </w:r>
      <w:r w:rsidR="0043181D" w:rsidRPr="00730FDB">
        <w:rPr>
          <w:sz w:val="22"/>
          <w:szCs w:val="22"/>
          <w:u w:color="FF0000"/>
        </w:rPr>
        <w:t>2/12/2014</w:t>
      </w:r>
      <w:r w:rsidR="0043181D">
        <w:rPr>
          <w:sz w:val="22"/>
          <w:szCs w:val="22"/>
          <w:u w:color="FF0000"/>
        </w:rPr>
        <w:t xml:space="preserve"> </w:t>
      </w:r>
      <w:r>
        <w:rPr>
          <w:sz w:val="22"/>
          <w:szCs w:val="22"/>
          <w:u w:color="FF0000"/>
        </w:rPr>
        <w:t xml:space="preserve"> </w:t>
      </w:r>
      <w:r w:rsidRPr="00FD1191">
        <w:rPr>
          <w:sz w:val="22"/>
          <w:szCs w:val="22"/>
          <w:u w:color="FF0000"/>
        </w:rPr>
        <w:t>ha deliberato la possibilità di deroga.</w:t>
      </w:r>
    </w:p>
    <w:p w14:paraId="41803892" w14:textId="77777777" w:rsidR="00FD7C13" w:rsidRPr="00FD1191" w:rsidRDefault="00FD7C13" w:rsidP="00FD7C13">
      <w:pPr>
        <w:ind w:right="-82"/>
        <w:jc w:val="both"/>
        <w:rPr>
          <w:sz w:val="22"/>
          <w:szCs w:val="22"/>
          <w:u w:color="FF0000"/>
        </w:rPr>
      </w:pPr>
      <w:r w:rsidRPr="00FD1191">
        <w:rPr>
          <w:sz w:val="22"/>
          <w:szCs w:val="22"/>
          <w:u w:color="FF0000"/>
        </w:rPr>
        <w:t>Per i seguenti allievi che, dopo lo scorporo, non superano il tetto massimo di assenze consentito, il Consiglio ritiene che le assenze effettuate  non pregiudicano la possibilità di procedere alla loro valutazione e quindi allo scrutinio:</w:t>
      </w:r>
    </w:p>
    <w:p w14:paraId="6F070A1C" w14:textId="77777777" w:rsidR="00FD7C13" w:rsidRPr="00FD1191" w:rsidRDefault="00FD7C13" w:rsidP="00FD7C13">
      <w:pPr>
        <w:ind w:left="360" w:right="-82" w:hanging="360"/>
        <w:jc w:val="both"/>
        <w:rPr>
          <w:sz w:val="22"/>
          <w:szCs w:val="22"/>
          <w:u w:color="FF0000"/>
        </w:rPr>
      </w:pPr>
      <w:r w:rsidRPr="00FD1191">
        <w:rPr>
          <w:sz w:val="22"/>
          <w:szCs w:val="22"/>
          <w:u w:color="FF0000"/>
        </w:rPr>
        <w:t xml:space="preserve">1) </w:t>
      </w:r>
      <w:r w:rsidRPr="00FD1191">
        <w:rPr>
          <w:sz w:val="22"/>
          <w:szCs w:val="22"/>
          <w:u w:color="FF0000"/>
        </w:rPr>
        <w:tab/>
        <w:t>___________________________________</w:t>
      </w:r>
    </w:p>
    <w:p w14:paraId="7C1BC28A" w14:textId="77777777" w:rsidR="00FD7C13" w:rsidRDefault="00FD7C13" w:rsidP="00FD7C13">
      <w:pPr>
        <w:ind w:left="360" w:right="-82" w:hanging="360"/>
        <w:jc w:val="both"/>
        <w:rPr>
          <w:sz w:val="22"/>
          <w:szCs w:val="22"/>
          <w:u w:color="FF0000"/>
        </w:rPr>
      </w:pPr>
      <w:r w:rsidRPr="00FD1191">
        <w:rPr>
          <w:sz w:val="22"/>
          <w:szCs w:val="22"/>
          <w:u w:color="FF0000"/>
        </w:rPr>
        <w:t xml:space="preserve">2) </w:t>
      </w:r>
      <w:r w:rsidRPr="00FD1191">
        <w:rPr>
          <w:sz w:val="22"/>
          <w:szCs w:val="22"/>
          <w:u w:color="FF0000"/>
        </w:rPr>
        <w:tab/>
        <w:t>___________________________________</w:t>
      </w:r>
    </w:p>
    <w:p w14:paraId="50031767" w14:textId="77777777" w:rsidR="00FD7C13" w:rsidRPr="00FD1191" w:rsidRDefault="00FD7C13" w:rsidP="00FD7C13">
      <w:pPr>
        <w:ind w:left="360" w:right="-82" w:hanging="360"/>
        <w:jc w:val="both"/>
        <w:rPr>
          <w:sz w:val="22"/>
          <w:szCs w:val="22"/>
          <w:u w:color="FF0000"/>
        </w:rPr>
      </w:pPr>
      <w:r>
        <w:rPr>
          <w:sz w:val="22"/>
          <w:szCs w:val="22"/>
          <w:u w:color="FF0000"/>
        </w:rPr>
        <w:t>3)  ___________________________________</w:t>
      </w:r>
    </w:p>
    <w:p w14:paraId="21A59A38" w14:textId="77777777" w:rsidR="00FD7C13" w:rsidRPr="00FD1191" w:rsidRDefault="00FD7C13" w:rsidP="00FD7C13">
      <w:pPr>
        <w:ind w:left="-180" w:right="-82"/>
        <w:jc w:val="both"/>
        <w:rPr>
          <w:sz w:val="22"/>
          <w:szCs w:val="22"/>
          <w:u w:color="FF0000"/>
        </w:rPr>
      </w:pPr>
    </w:p>
    <w:p w14:paraId="691A1AFA" w14:textId="77777777" w:rsidR="00FD7C13" w:rsidRPr="00FD1191" w:rsidRDefault="00FD7C13" w:rsidP="00FD7C13">
      <w:pPr>
        <w:ind w:right="-82"/>
        <w:jc w:val="both"/>
        <w:rPr>
          <w:sz w:val="22"/>
          <w:szCs w:val="22"/>
          <w:u w:color="FF0000"/>
        </w:rPr>
      </w:pPr>
      <w:r w:rsidRPr="00FD1191">
        <w:rPr>
          <w:sz w:val="22"/>
          <w:szCs w:val="22"/>
          <w:u w:color="FF0000"/>
        </w:rPr>
        <w:t>Per i seguenti allievi che, anche dopo lo scorporo, superano il tetto massimo di assenze consentito e per i quali il Consiglio ritiene che  non sussist</w:t>
      </w:r>
      <w:r>
        <w:rPr>
          <w:sz w:val="22"/>
          <w:szCs w:val="22"/>
          <w:u w:color="FF0000"/>
        </w:rPr>
        <w:t>o</w:t>
      </w:r>
      <w:r w:rsidRPr="00FD1191">
        <w:rPr>
          <w:sz w:val="22"/>
          <w:szCs w:val="22"/>
          <w:u w:color="FF0000"/>
        </w:rPr>
        <w:t>no sufficienti elementi di valutazione, non si procede allo scrutinio:</w:t>
      </w:r>
    </w:p>
    <w:p w14:paraId="2989D159" w14:textId="77777777" w:rsidR="00FD7C13" w:rsidRPr="00FD1191" w:rsidRDefault="00FD7C13" w:rsidP="00FD7C13">
      <w:pPr>
        <w:numPr>
          <w:ilvl w:val="0"/>
          <w:numId w:val="24"/>
        </w:numPr>
        <w:ind w:left="360" w:right="-82"/>
        <w:jc w:val="both"/>
        <w:rPr>
          <w:sz w:val="22"/>
          <w:szCs w:val="22"/>
          <w:u w:color="FF0000"/>
        </w:rPr>
      </w:pPr>
      <w:r w:rsidRPr="00FD1191">
        <w:rPr>
          <w:sz w:val="22"/>
          <w:szCs w:val="22"/>
          <w:u w:color="FF0000"/>
        </w:rPr>
        <w:t>_________________________________</w:t>
      </w:r>
    </w:p>
    <w:p w14:paraId="273105B8" w14:textId="77777777" w:rsidR="00FD7C13" w:rsidRPr="00FD1191" w:rsidRDefault="00FD7C13" w:rsidP="00FD7C13">
      <w:pPr>
        <w:numPr>
          <w:ilvl w:val="0"/>
          <w:numId w:val="24"/>
        </w:numPr>
        <w:ind w:left="360" w:right="-82"/>
        <w:jc w:val="both"/>
        <w:rPr>
          <w:sz w:val="22"/>
          <w:szCs w:val="22"/>
          <w:u w:color="FF0000"/>
        </w:rPr>
      </w:pPr>
      <w:r w:rsidRPr="00FD1191">
        <w:rPr>
          <w:sz w:val="22"/>
          <w:szCs w:val="22"/>
          <w:u w:color="FF0000"/>
        </w:rPr>
        <w:t>_________________________________</w:t>
      </w:r>
    </w:p>
    <w:p w14:paraId="1EB53B23" w14:textId="77777777" w:rsidR="00FD7C13" w:rsidRPr="00DE7A53" w:rsidRDefault="00FD7C13" w:rsidP="00FD7C13">
      <w:pPr>
        <w:ind w:left="180" w:right="-82"/>
        <w:jc w:val="both"/>
        <w:rPr>
          <w:u w:color="FF0000"/>
        </w:rPr>
      </w:pPr>
    </w:p>
    <w:p w14:paraId="66CC48D8" w14:textId="61E2A1EE" w:rsidR="003C74C7" w:rsidRPr="008A7A49" w:rsidRDefault="000E232A" w:rsidP="000E232A">
      <w:pPr>
        <w:ind w:right="-82" w:firstLine="360"/>
        <w:jc w:val="both"/>
        <w:rPr>
          <w:sz w:val="22"/>
          <w:szCs w:val="22"/>
        </w:rPr>
      </w:pPr>
      <w:r>
        <w:rPr>
          <w:sz w:val="22"/>
          <w:szCs w:val="22"/>
        </w:rPr>
        <w:t>Il</w:t>
      </w:r>
      <w:r w:rsidR="003C74C7">
        <w:rPr>
          <w:sz w:val="22"/>
          <w:szCs w:val="22"/>
        </w:rPr>
        <w:t xml:space="preserve"> Dirigente Scolastico /il Coordinatore</w:t>
      </w:r>
      <w:r w:rsidR="003C74C7" w:rsidRPr="008A7A49">
        <w:rPr>
          <w:sz w:val="22"/>
          <w:szCs w:val="22"/>
        </w:rPr>
        <w:t xml:space="preserve"> invita inoltre i docenti a illustrare eventuali casi specifici di studenti che abbiano incontrato significative e documentate difficoltà personali e psicologiche derivate dalla situazione emergenziale, con riferimento all’intero anno scolastico. I docenti relazionano in merito, sintetizzando le iniziative educative e didattiche attuate per coinvolgere gli studenti nel processo di apprendimento, le attività di recupero e le opportunità di riallineamento attuato nonché l’impegno volto a favorire un buon clima di classe. Inoltre, evidenziano come la didattica a distanza</w:t>
      </w:r>
      <w:r w:rsidR="003C74C7">
        <w:rPr>
          <w:sz w:val="22"/>
          <w:szCs w:val="22"/>
        </w:rPr>
        <w:t xml:space="preserve"> per gli alunni positivi o contatti di positivi, impossibilitati alla frequenza perché in isolamento, </w:t>
      </w:r>
      <w:r w:rsidR="003C74C7" w:rsidRPr="008A7A49">
        <w:rPr>
          <w:sz w:val="22"/>
          <w:szCs w:val="22"/>
        </w:rPr>
        <w:t xml:space="preserve">sia iniziata in modo tempestivo, permettendo l’accesso alle lezioni sincrone </w:t>
      </w:r>
      <w:proofErr w:type="spellStart"/>
      <w:r w:rsidR="003C74C7" w:rsidRPr="008A7A49">
        <w:rPr>
          <w:sz w:val="22"/>
          <w:szCs w:val="22"/>
        </w:rPr>
        <w:t>ed</w:t>
      </w:r>
      <w:proofErr w:type="spellEnd"/>
      <w:r w:rsidR="003C74C7" w:rsidRPr="008A7A49">
        <w:rPr>
          <w:sz w:val="22"/>
          <w:szCs w:val="22"/>
        </w:rPr>
        <w:t xml:space="preserve"> asincrone da parte di tutti gli studenti in tempi rapidi dal momento </w:t>
      </w:r>
      <w:r w:rsidR="003C74C7">
        <w:rPr>
          <w:sz w:val="22"/>
          <w:szCs w:val="22"/>
        </w:rPr>
        <w:t xml:space="preserve">del loro isolamento domiciliare </w:t>
      </w:r>
      <w:r w:rsidR="003C74C7" w:rsidRPr="008A7A49">
        <w:rPr>
          <w:sz w:val="22"/>
          <w:szCs w:val="22"/>
        </w:rPr>
        <w:t xml:space="preserve">per </w:t>
      </w:r>
      <w:r w:rsidR="003C74C7" w:rsidRPr="008A7A49">
        <w:rPr>
          <w:sz w:val="22"/>
          <w:szCs w:val="22"/>
        </w:rPr>
        <w:lastRenderedPageBreak/>
        <w:t xml:space="preserve">l’emergenza COVID -19. In caso di marcata discontinuità nella connessione da parte di qualche studente, i docenti hanno immediatamente contattato le famiglie per avere spiegazioni e, se necessario, avvertito il </w:t>
      </w:r>
      <w:r w:rsidR="003C74C7">
        <w:rPr>
          <w:sz w:val="22"/>
          <w:szCs w:val="22"/>
        </w:rPr>
        <w:t>D</w:t>
      </w:r>
      <w:r w:rsidR="003C74C7" w:rsidRPr="008A7A49">
        <w:rPr>
          <w:sz w:val="22"/>
          <w:szCs w:val="22"/>
        </w:rPr>
        <w:t xml:space="preserve">irigente </w:t>
      </w:r>
      <w:r w:rsidR="003C74C7">
        <w:rPr>
          <w:sz w:val="22"/>
          <w:szCs w:val="22"/>
        </w:rPr>
        <w:t>S</w:t>
      </w:r>
      <w:r w:rsidR="003C74C7" w:rsidRPr="008A7A49">
        <w:rPr>
          <w:sz w:val="22"/>
          <w:szCs w:val="22"/>
        </w:rPr>
        <w:t>colastico. Le situazioni riconducibili al mancato possesso di tecnologie idonee sono state gestite in forma riservata dalla presidenza</w:t>
      </w:r>
      <w:r w:rsidR="003C74C7">
        <w:rPr>
          <w:sz w:val="22"/>
          <w:szCs w:val="22"/>
        </w:rPr>
        <w:t>,</w:t>
      </w:r>
      <w:r w:rsidR="003C74C7" w:rsidRPr="008A7A49">
        <w:rPr>
          <w:sz w:val="22"/>
          <w:szCs w:val="22"/>
        </w:rPr>
        <w:t xml:space="preserve"> tramite prestiti in comodato d’uso di </w:t>
      </w:r>
      <w:proofErr w:type="spellStart"/>
      <w:r w:rsidR="003C74C7" w:rsidRPr="008A7A49">
        <w:rPr>
          <w:sz w:val="22"/>
          <w:szCs w:val="22"/>
        </w:rPr>
        <w:t>tablet</w:t>
      </w:r>
      <w:proofErr w:type="spellEnd"/>
      <w:r w:rsidR="003C74C7" w:rsidRPr="008A7A49">
        <w:rPr>
          <w:sz w:val="22"/>
          <w:szCs w:val="22"/>
        </w:rPr>
        <w:t xml:space="preserve"> e di </w:t>
      </w:r>
      <w:proofErr w:type="spellStart"/>
      <w:r w:rsidR="003C74C7" w:rsidRPr="008A7A49">
        <w:rPr>
          <w:sz w:val="22"/>
          <w:szCs w:val="22"/>
        </w:rPr>
        <w:t>sim</w:t>
      </w:r>
      <w:proofErr w:type="spellEnd"/>
      <w:r w:rsidR="003C74C7" w:rsidRPr="008A7A49">
        <w:rPr>
          <w:sz w:val="22"/>
          <w:szCs w:val="22"/>
        </w:rPr>
        <w:t xml:space="preserve"> card. </w:t>
      </w:r>
    </w:p>
    <w:p w14:paraId="46136208" w14:textId="77777777" w:rsidR="003C74C7" w:rsidRDefault="003C74C7" w:rsidP="003C74C7">
      <w:pPr>
        <w:ind w:right="-82"/>
        <w:jc w:val="both"/>
        <w:rPr>
          <w:sz w:val="22"/>
          <w:szCs w:val="22"/>
        </w:rPr>
      </w:pPr>
      <w:r>
        <w:rPr>
          <w:sz w:val="22"/>
          <w:szCs w:val="22"/>
        </w:rPr>
        <w:t>Il Consiglio di Classe accerta inoltre preliminarmente che i</w:t>
      </w:r>
      <w:r w:rsidRPr="008A7A49">
        <w:rPr>
          <w:sz w:val="22"/>
          <w:szCs w:val="22"/>
        </w:rPr>
        <w:t xml:space="preserve"> risultati conseguiti dagli alunni sono frutto di una pluralità di prove somministrate.</w:t>
      </w:r>
    </w:p>
    <w:p w14:paraId="126746C1" w14:textId="77777777" w:rsidR="003C74C7" w:rsidRDefault="003C74C7" w:rsidP="00FD7C13">
      <w:pPr>
        <w:ind w:right="-82"/>
        <w:jc w:val="both"/>
        <w:rPr>
          <w:sz w:val="22"/>
          <w:szCs w:val="22"/>
        </w:rPr>
      </w:pPr>
    </w:p>
    <w:p w14:paraId="29AA78A5" w14:textId="1F121981" w:rsidR="00FD7C13" w:rsidRPr="00FD1191" w:rsidRDefault="00FD7C13" w:rsidP="00FD7C13">
      <w:pPr>
        <w:ind w:right="-82"/>
        <w:jc w:val="both"/>
        <w:rPr>
          <w:sz w:val="22"/>
          <w:szCs w:val="22"/>
          <w:u w:color="FF0000"/>
        </w:rPr>
      </w:pPr>
      <w:r w:rsidRPr="00FD1191">
        <w:rPr>
          <w:sz w:val="22"/>
          <w:szCs w:val="22"/>
        </w:rPr>
        <w:t>Successivamente il Consiglio, sulla base di parametri valutativi deliberati</w:t>
      </w:r>
      <w:r>
        <w:rPr>
          <w:sz w:val="22"/>
          <w:szCs w:val="22"/>
        </w:rPr>
        <w:t xml:space="preserve"> e contenuti nel POF vigente</w:t>
      </w:r>
      <w:r w:rsidRPr="00FD1191">
        <w:rPr>
          <w:sz w:val="22"/>
          <w:szCs w:val="22"/>
        </w:rPr>
        <w:t xml:space="preserve">, assegna, su proposta del docente con il maggiore numero di ore, a ciascun alunno il voto relativo alla </w:t>
      </w:r>
      <w:r w:rsidRPr="00952914">
        <w:rPr>
          <w:b/>
          <w:sz w:val="22"/>
          <w:szCs w:val="22"/>
        </w:rPr>
        <w:t>valutazione del comportamento</w:t>
      </w:r>
      <w:r w:rsidRPr="00FD1191">
        <w:rPr>
          <w:sz w:val="22"/>
          <w:szCs w:val="22"/>
        </w:rPr>
        <w:t xml:space="preserve"> ai sensi del  DPR 122/2009.</w:t>
      </w:r>
    </w:p>
    <w:p w14:paraId="0BE31DFF" w14:textId="77777777" w:rsidR="00FD7C13" w:rsidRPr="00FD1191" w:rsidRDefault="00FD7C13" w:rsidP="00FD7C13">
      <w:pPr>
        <w:ind w:right="-82"/>
        <w:jc w:val="both"/>
        <w:rPr>
          <w:sz w:val="22"/>
          <w:szCs w:val="22"/>
          <w:u w:color="FF0000"/>
        </w:rPr>
      </w:pPr>
      <w:r w:rsidRPr="00FD1191">
        <w:rPr>
          <w:sz w:val="22"/>
          <w:szCs w:val="22"/>
        </w:rPr>
        <w:t xml:space="preserve">Esso concorre alla valutazione complessiva dello studente e, se inferiore a 6/10, comporta la non ammissione agli esami ( art. 2 comma 3 legge n° 169/2008 e art. 2 comma 3 D.M.  n° 5 del 16/01/2009). </w:t>
      </w:r>
      <w:r w:rsidRPr="00FD1191">
        <w:rPr>
          <w:sz w:val="22"/>
          <w:szCs w:val="22"/>
        </w:rPr>
        <w:tab/>
      </w:r>
    </w:p>
    <w:p w14:paraId="23028120" w14:textId="77777777" w:rsidR="00FD7C13" w:rsidRDefault="00FD7C13" w:rsidP="00FD7C13">
      <w:pPr>
        <w:ind w:firstLine="708"/>
        <w:jc w:val="both"/>
        <w:rPr>
          <w:sz w:val="22"/>
          <w:szCs w:val="22"/>
        </w:rPr>
      </w:pPr>
      <w:r w:rsidRPr="00FD1191">
        <w:rPr>
          <w:sz w:val="22"/>
          <w:szCs w:val="22"/>
        </w:rPr>
        <w:t xml:space="preserve">(Motivazioni individuali di eventuali attribuzioni di voti di </w:t>
      </w:r>
      <w:r>
        <w:rPr>
          <w:sz w:val="22"/>
          <w:szCs w:val="22"/>
        </w:rPr>
        <w:t xml:space="preserve">comportamento </w:t>
      </w:r>
      <w:r w:rsidRPr="00FD1191">
        <w:rPr>
          <w:sz w:val="22"/>
          <w:szCs w:val="22"/>
        </w:rPr>
        <w:t>inferiori al sei:____________________________________________________________________________________________________________________________________________________________________________________________________________________________________________)</w:t>
      </w:r>
    </w:p>
    <w:p w14:paraId="32207906" w14:textId="77777777" w:rsidR="00952914" w:rsidRPr="00FD1191" w:rsidRDefault="00952914" w:rsidP="00FD7C13">
      <w:pPr>
        <w:ind w:firstLine="708"/>
        <w:jc w:val="both"/>
        <w:rPr>
          <w:sz w:val="22"/>
          <w:szCs w:val="22"/>
        </w:rPr>
      </w:pPr>
    </w:p>
    <w:p w14:paraId="22CFB133" w14:textId="77777777" w:rsidR="00FD7C13" w:rsidRDefault="00FD7C13" w:rsidP="00FD7C13">
      <w:pPr>
        <w:ind w:firstLine="708"/>
        <w:jc w:val="both"/>
        <w:rPr>
          <w:sz w:val="22"/>
          <w:szCs w:val="22"/>
        </w:rPr>
      </w:pPr>
      <w:r w:rsidRPr="00FD1191">
        <w:rPr>
          <w:sz w:val="22"/>
          <w:szCs w:val="22"/>
        </w:rPr>
        <w:t xml:space="preserve">Il consiglio di classe, alla luce dei criteri concordati, </w:t>
      </w:r>
      <w:r w:rsidRPr="00952914">
        <w:rPr>
          <w:b/>
          <w:sz w:val="22"/>
          <w:szCs w:val="22"/>
        </w:rPr>
        <w:t>assegna il voto per le singole materie</w:t>
      </w:r>
      <w:r w:rsidRPr="00FD1191">
        <w:rPr>
          <w:sz w:val="22"/>
          <w:szCs w:val="22"/>
        </w:rPr>
        <w:t>, valutando per ogni alunno le conoscenze, le capacità, le competenze, la partecipazione, il tasso di progresso, ed ogni altro fattore che interessa, in qualsiasi modo, l’attività scolastica e lo svolgimento formativo dell’allievo. A tale scopo, sono presi in considerazione anche i risultati dei  corsi di recupero frequentati da ciascuno alunno.</w:t>
      </w:r>
    </w:p>
    <w:p w14:paraId="14CDB916" w14:textId="77777777" w:rsidR="0042485E" w:rsidRDefault="0042485E" w:rsidP="00FD7C13">
      <w:pPr>
        <w:ind w:firstLine="708"/>
        <w:jc w:val="both"/>
        <w:rPr>
          <w:sz w:val="22"/>
          <w:szCs w:val="22"/>
        </w:rPr>
      </w:pPr>
    </w:p>
    <w:p w14:paraId="33424660" w14:textId="77777777" w:rsidR="0042485E" w:rsidRPr="0042485E" w:rsidRDefault="008714DE" w:rsidP="0042485E">
      <w:pPr>
        <w:ind w:firstLine="708"/>
        <w:jc w:val="both"/>
        <w:rPr>
          <w:sz w:val="22"/>
          <w:szCs w:val="22"/>
        </w:rPr>
      </w:pPr>
      <w:r>
        <w:rPr>
          <w:sz w:val="22"/>
          <w:szCs w:val="22"/>
        </w:rPr>
        <w:t>Il Dirigente Scolastico rammenta che s</w:t>
      </w:r>
      <w:r w:rsidR="00952914">
        <w:rPr>
          <w:sz w:val="22"/>
          <w:szCs w:val="22"/>
        </w:rPr>
        <w:t>ono ammessi all’E</w:t>
      </w:r>
      <w:r w:rsidR="0042485E" w:rsidRPr="0042485E">
        <w:rPr>
          <w:sz w:val="22"/>
          <w:szCs w:val="22"/>
        </w:rPr>
        <w:t>same, salvo quanto previsto dall’articolo 4 comma 6 del DPR 249/1998, gli studenti in possesso dei requisiti di seguito riportati:</w:t>
      </w:r>
    </w:p>
    <w:p w14:paraId="1092B25C" w14:textId="77777777" w:rsidR="0042485E" w:rsidRPr="0042485E" w:rsidRDefault="0042485E" w:rsidP="0042485E">
      <w:pPr>
        <w:ind w:firstLine="708"/>
        <w:jc w:val="both"/>
        <w:rPr>
          <w:sz w:val="22"/>
          <w:szCs w:val="22"/>
        </w:rPr>
      </w:pPr>
    </w:p>
    <w:p w14:paraId="66D132F6" w14:textId="77777777" w:rsidR="0042485E" w:rsidRPr="0042485E" w:rsidRDefault="0042485E" w:rsidP="0042485E">
      <w:pPr>
        <w:numPr>
          <w:ilvl w:val="0"/>
          <w:numId w:val="26"/>
        </w:numPr>
        <w:jc w:val="both"/>
        <w:rPr>
          <w:sz w:val="22"/>
          <w:szCs w:val="22"/>
        </w:rPr>
      </w:pPr>
      <w:r w:rsidRPr="0042485E">
        <w:rPr>
          <w:sz w:val="22"/>
          <w:szCs w:val="22"/>
        </w:rPr>
        <w:t>obbligo di frequenza per almeno tre quarti del monte ore annuale personalizzato, fatte salve le deroghe previste dall’art.14/7 del DP.R n. 122/2009;</w:t>
      </w:r>
    </w:p>
    <w:p w14:paraId="029CE269" w14:textId="77777777" w:rsidR="0042485E" w:rsidRPr="0042485E" w:rsidRDefault="0042485E" w:rsidP="0042485E">
      <w:pPr>
        <w:numPr>
          <w:ilvl w:val="0"/>
          <w:numId w:val="26"/>
        </w:numPr>
        <w:jc w:val="both"/>
        <w:rPr>
          <w:sz w:val="22"/>
          <w:szCs w:val="22"/>
        </w:rPr>
      </w:pPr>
      <w:r w:rsidRPr="0042485E">
        <w:rPr>
          <w:sz w:val="22"/>
          <w:szCs w:val="22"/>
        </w:rPr>
        <w:t>conseguimento di una votazione non inferiore a sei decimi in ciascuna disciplina o gruppo discipline, fatta salva la possibilità per il consiglio di classe di ammettere, con adeguata motivazione, chi ha un voto inferiore a sei in una disciplina o in un gruppo di discipline valutate con l’attribuzione di un unico voto;</w:t>
      </w:r>
    </w:p>
    <w:p w14:paraId="57A67DDB" w14:textId="77777777" w:rsidR="0042485E" w:rsidRDefault="0042485E" w:rsidP="0042485E">
      <w:pPr>
        <w:numPr>
          <w:ilvl w:val="0"/>
          <w:numId w:val="26"/>
        </w:numPr>
        <w:jc w:val="both"/>
        <w:rPr>
          <w:sz w:val="22"/>
          <w:szCs w:val="22"/>
        </w:rPr>
      </w:pPr>
      <w:r w:rsidRPr="0042485E">
        <w:rPr>
          <w:sz w:val="22"/>
          <w:szCs w:val="22"/>
        </w:rPr>
        <w:t>voto di comportamento non inferiore a sei decimi.</w:t>
      </w:r>
    </w:p>
    <w:p w14:paraId="29371EBE" w14:textId="77777777" w:rsidR="008714DE" w:rsidRDefault="008714DE" w:rsidP="008714DE">
      <w:pPr>
        <w:ind w:left="1428"/>
        <w:jc w:val="both"/>
        <w:rPr>
          <w:sz w:val="22"/>
          <w:szCs w:val="22"/>
        </w:rPr>
      </w:pPr>
    </w:p>
    <w:p w14:paraId="42A323E2" w14:textId="77777777" w:rsidR="0042485E" w:rsidRDefault="0042485E" w:rsidP="0042485E">
      <w:pPr>
        <w:jc w:val="both"/>
        <w:rPr>
          <w:sz w:val="22"/>
          <w:szCs w:val="22"/>
        </w:rPr>
      </w:pPr>
      <w:r>
        <w:rPr>
          <w:sz w:val="22"/>
          <w:szCs w:val="22"/>
        </w:rPr>
        <w:t xml:space="preserve">Il </w:t>
      </w:r>
      <w:r w:rsidRPr="008714DE">
        <w:rPr>
          <w:b/>
          <w:sz w:val="22"/>
          <w:szCs w:val="22"/>
        </w:rPr>
        <w:t>Collegio Docenti</w:t>
      </w:r>
      <w:r>
        <w:rPr>
          <w:sz w:val="22"/>
          <w:szCs w:val="22"/>
        </w:rPr>
        <w:t xml:space="preserve"> del Liceo Scientifico Elio Vittorini con delibera n. 150 del 20 novembre 2018 ha approvato che il Consiglio di Classe possa ammettere all’Esame di Stato anche in presenza di una valutazione insufficiente in una singola disciplina.</w:t>
      </w:r>
    </w:p>
    <w:p w14:paraId="07A46C2C" w14:textId="77777777" w:rsidR="0042485E" w:rsidRDefault="0042485E" w:rsidP="0042485E">
      <w:pPr>
        <w:jc w:val="both"/>
        <w:rPr>
          <w:sz w:val="22"/>
          <w:szCs w:val="22"/>
        </w:rPr>
      </w:pPr>
      <w:r>
        <w:rPr>
          <w:sz w:val="22"/>
          <w:szCs w:val="22"/>
        </w:rPr>
        <w:t>Tale situazione si presenta per i seguenti studenti, di cui si motiva l’ammissione e si esplicita la votazione del Consiglio di Classe:</w:t>
      </w:r>
    </w:p>
    <w:p w14:paraId="49D68A02" w14:textId="77777777" w:rsidR="0042485E" w:rsidRDefault="0042485E" w:rsidP="004248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2485E" w:rsidRPr="00D969F7" w14:paraId="35AB16CE" w14:textId="77777777" w:rsidTr="00D969F7">
        <w:tc>
          <w:tcPr>
            <w:tcW w:w="9778" w:type="dxa"/>
            <w:shd w:val="clear" w:color="auto" w:fill="auto"/>
          </w:tcPr>
          <w:p w14:paraId="46794724" w14:textId="77777777" w:rsidR="0042485E" w:rsidRPr="00D969F7" w:rsidRDefault="0042485E" w:rsidP="00D969F7">
            <w:pPr>
              <w:jc w:val="both"/>
              <w:rPr>
                <w:sz w:val="22"/>
                <w:szCs w:val="22"/>
              </w:rPr>
            </w:pPr>
            <w:r w:rsidRPr="00D969F7">
              <w:rPr>
                <w:sz w:val="22"/>
                <w:szCs w:val="22"/>
              </w:rPr>
              <w:t>Nome e cognome dello studente:</w:t>
            </w:r>
          </w:p>
        </w:tc>
      </w:tr>
      <w:tr w:rsidR="00F57E33" w:rsidRPr="00D969F7" w14:paraId="5415FA94" w14:textId="77777777" w:rsidTr="00D969F7">
        <w:tc>
          <w:tcPr>
            <w:tcW w:w="9778" w:type="dxa"/>
            <w:shd w:val="clear" w:color="auto" w:fill="EEECE1"/>
          </w:tcPr>
          <w:p w14:paraId="7F96B7CC" w14:textId="77777777" w:rsidR="00F57E33" w:rsidRPr="00D969F7" w:rsidRDefault="00F57E33" w:rsidP="00D969F7">
            <w:pPr>
              <w:jc w:val="both"/>
              <w:rPr>
                <w:sz w:val="22"/>
                <w:szCs w:val="22"/>
              </w:rPr>
            </w:pPr>
          </w:p>
        </w:tc>
      </w:tr>
      <w:tr w:rsidR="0042485E" w:rsidRPr="00D969F7" w14:paraId="70E887E3" w14:textId="77777777" w:rsidTr="00D969F7">
        <w:tc>
          <w:tcPr>
            <w:tcW w:w="9778" w:type="dxa"/>
            <w:shd w:val="clear" w:color="auto" w:fill="auto"/>
          </w:tcPr>
          <w:p w14:paraId="6A3AE823" w14:textId="77777777" w:rsidR="0042485E" w:rsidRPr="00D969F7" w:rsidRDefault="00F57E33" w:rsidP="00D969F7">
            <w:pPr>
              <w:jc w:val="both"/>
              <w:rPr>
                <w:sz w:val="22"/>
                <w:szCs w:val="22"/>
              </w:rPr>
            </w:pPr>
            <w:r w:rsidRPr="00D969F7">
              <w:rPr>
                <w:sz w:val="22"/>
                <w:szCs w:val="22"/>
              </w:rPr>
              <w:t>Disciplina la cui valutazione complessiva è insufficiente:</w:t>
            </w:r>
          </w:p>
        </w:tc>
      </w:tr>
      <w:tr w:rsidR="00F57E33" w:rsidRPr="00D969F7" w14:paraId="01EA5B0B" w14:textId="77777777" w:rsidTr="00D969F7">
        <w:tc>
          <w:tcPr>
            <w:tcW w:w="9778" w:type="dxa"/>
            <w:shd w:val="clear" w:color="auto" w:fill="EEECE1"/>
          </w:tcPr>
          <w:p w14:paraId="23B2155D" w14:textId="77777777" w:rsidR="00F57E33" w:rsidRPr="00D969F7" w:rsidRDefault="00F57E33" w:rsidP="00D969F7">
            <w:pPr>
              <w:jc w:val="both"/>
              <w:rPr>
                <w:sz w:val="22"/>
                <w:szCs w:val="22"/>
              </w:rPr>
            </w:pPr>
          </w:p>
        </w:tc>
      </w:tr>
      <w:tr w:rsidR="0042485E" w:rsidRPr="00D969F7" w14:paraId="7BC45B3D" w14:textId="77777777" w:rsidTr="00D969F7">
        <w:tc>
          <w:tcPr>
            <w:tcW w:w="9778" w:type="dxa"/>
            <w:shd w:val="clear" w:color="auto" w:fill="auto"/>
          </w:tcPr>
          <w:p w14:paraId="16B368B3" w14:textId="77777777" w:rsidR="0042485E" w:rsidRPr="00D969F7" w:rsidRDefault="00F57E33" w:rsidP="00D969F7">
            <w:pPr>
              <w:jc w:val="both"/>
              <w:rPr>
                <w:sz w:val="22"/>
                <w:szCs w:val="22"/>
              </w:rPr>
            </w:pPr>
            <w:r w:rsidRPr="00D969F7">
              <w:rPr>
                <w:sz w:val="22"/>
                <w:szCs w:val="22"/>
              </w:rPr>
              <w:t>Motivazione per cui il Consiglio di Classe ritiene che lo studente debba poter sostenere gli Esami di Stato e pertanto viene proposta l’ammissione:</w:t>
            </w:r>
          </w:p>
        </w:tc>
      </w:tr>
      <w:tr w:rsidR="00F57E33" w:rsidRPr="00D969F7" w14:paraId="4DCBAAE5" w14:textId="77777777" w:rsidTr="00D969F7">
        <w:tc>
          <w:tcPr>
            <w:tcW w:w="9778" w:type="dxa"/>
            <w:shd w:val="clear" w:color="auto" w:fill="EEECE1"/>
          </w:tcPr>
          <w:p w14:paraId="36ED3D8E" w14:textId="77777777" w:rsidR="00F57E33" w:rsidRPr="00D969F7" w:rsidRDefault="00F57E33" w:rsidP="00D969F7">
            <w:pPr>
              <w:jc w:val="both"/>
              <w:rPr>
                <w:sz w:val="22"/>
                <w:szCs w:val="22"/>
              </w:rPr>
            </w:pPr>
          </w:p>
          <w:p w14:paraId="465F36F2" w14:textId="77777777" w:rsidR="00F57E33" w:rsidRPr="00D969F7" w:rsidRDefault="00F57E33" w:rsidP="00D969F7">
            <w:pPr>
              <w:jc w:val="both"/>
              <w:rPr>
                <w:sz w:val="22"/>
                <w:szCs w:val="22"/>
              </w:rPr>
            </w:pPr>
          </w:p>
        </w:tc>
      </w:tr>
      <w:tr w:rsidR="00F57E33" w:rsidRPr="00D969F7" w14:paraId="42846303" w14:textId="77777777" w:rsidTr="00D969F7">
        <w:tc>
          <w:tcPr>
            <w:tcW w:w="9778" w:type="dxa"/>
            <w:shd w:val="clear" w:color="auto" w:fill="auto"/>
          </w:tcPr>
          <w:p w14:paraId="1967E9E3" w14:textId="77777777" w:rsidR="00F57E33" w:rsidRPr="00D969F7" w:rsidRDefault="00F57E33" w:rsidP="00D969F7">
            <w:pPr>
              <w:jc w:val="both"/>
              <w:rPr>
                <w:sz w:val="22"/>
                <w:szCs w:val="22"/>
              </w:rPr>
            </w:pPr>
            <w:r w:rsidRPr="00D969F7">
              <w:rPr>
                <w:sz w:val="22"/>
                <w:szCs w:val="22"/>
              </w:rPr>
              <w:t>Votazione del Consiglio di Classe</w:t>
            </w:r>
          </w:p>
        </w:tc>
      </w:tr>
      <w:tr w:rsidR="00F57E33" w:rsidRPr="00D969F7" w14:paraId="3975F43E" w14:textId="77777777" w:rsidTr="00D969F7">
        <w:tc>
          <w:tcPr>
            <w:tcW w:w="9778" w:type="dxa"/>
            <w:shd w:val="clear" w:color="auto" w:fill="EEECE1"/>
          </w:tcPr>
          <w:p w14:paraId="6BD730BF" w14:textId="77777777" w:rsidR="00F57E33" w:rsidRPr="00D969F7" w:rsidRDefault="00F57E33" w:rsidP="00D969F7">
            <w:pPr>
              <w:jc w:val="both"/>
              <w:rPr>
                <w:sz w:val="22"/>
                <w:szCs w:val="22"/>
              </w:rPr>
            </w:pPr>
            <w:r w:rsidRPr="00D969F7">
              <w:rPr>
                <w:sz w:val="22"/>
                <w:szCs w:val="22"/>
              </w:rPr>
              <w:t>n. …………favorevoli n. …………………..contrari n. ……………….astenuti n. ………………………</w:t>
            </w:r>
          </w:p>
        </w:tc>
      </w:tr>
      <w:tr w:rsidR="00F57E33" w:rsidRPr="00D969F7" w14:paraId="47DCFB78" w14:textId="77777777" w:rsidTr="00D969F7">
        <w:tc>
          <w:tcPr>
            <w:tcW w:w="9778" w:type="dxa"/>
            <w:shd w:val="clear" w:color="auto" w:fill="auto"/>
          </w:tcPr>
          <w:p w14:paraId="7D27B4E1" w14:textId="77777777" w:rsidR="00F57E33" w:rsidRPr="00D969F7" w:rsidRDefault="00F57E33" w:rsidP="00D969F7">
            <w:pPr>
              <w:jc w:val="both"/>
              <w:rPr>
                <w:sz w:val="22"/>
                <w:szCs w:val="22"/>
              </w:rPr>
            </w:pPr>
            <w:r w:rsidRPr="00D969F7">
              <w:rPr>
                <w:sz w:val="22"/>
                <w:szCs w:val="22"/>
              </w:rPr>
              <w:t>Eventuali note a verbale:</w:t>
            </w:r>
          </w:p>
          <w:p w14:paraId="77530B14" w14:textId="77777777" w:rsidR="00F57E33" w:rsidRPr="00D969F7" w:rsidRDefault="00F57E33" w:rsidP="00D969F7">
            <w:pPr>
              <w:jc w:val="both"/>
              <w:rPr>
                <w:sz w:val="22"/>
                <w:szCs w:val="22"/>
              </w:rPr>
            </w:pPr>
          </w:p>
        </w:tc>
      </w:tr>
    </w:tbl>
    <w:p w14:paraId="03A81884" w14:textId="77777777" w:rsidR="0042485E" w:rsidRDefault="0042485E" w:rsidP="0042485E">
      <w:pPr>
        <w:jc w:val="both"/>
        <w:rPr>
          <w:sz w:val="22"/>
          <w:szCs w:val="22"/>
        </w:rPr>
      </w:pPr>
    </w:p>
    <w:p w14:paraId="62C14556" w14:textId="77777777" w:rsidR="005F058F" w:rsidRDefault="005F058F" w:rsidP="0042485E">
      <w:pPr>
        <w:jc w:val="both"/>
        <w:rPr>
          <w:sz w:val="22"/>
          <w:szCs w:val="22"/>
        </w:rPr>
      </w:pPr>
    </w:p>
    <w:p w14:paraId="2B8DD5BA" w14:textId="77777777" w:rsidR="005F058F" w:rsidRDefault="005F058F" w:rsidP="0042485E">
      <w:pPr>
        <w:jc w:val="both"/>
        <w:rPr>
          <w:sz w:val="22"/>
          <w:szCs w:val="22"/>
        </w:rPr>
      </w:pPr>
    </w:p>
    <w:p w14:paraId="7B4D001B" w14:textId="77777777" w:rsidR="005F058F" w:rsidRDefault="005F058F" w:rsidP="005F058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058F" w:rsidRPr="00D969F7" w14:paraId="20A99EC5" w14:textId="77777777" w:rsidTr="00D969F7">
        <w:tc>
          <w:tcPr>
            <w:tcW w:w="9778" w:type="dxa"/>
            <w:shd w:val="clear" w:color="auto" w:fill="auto"/>
          </w:tcPr>
          <w:p w14:paraId="540A0D35" w14:textId="77777777" w:rsidR="005F058F" w:rsidRPr="00D969F7" w:rsidRDefault="005F058F" w:rsidP="00D969F7">
            <w:pPr>
              <w:jc w:val="both"/>
              <w:rPr>
                <w:sz w:val="22"/>
                <w:szCs w:val="22"/>
              </w:rPr>
            </w:pPr>
            <w:r w:rsidRPr="00D969F7">
              <w:rPr>
                <w:sz w:val="22"/>
                <w:szCs w:val="22"/>
              </w:rPr>
              <w:t>Nome e cognome dello studente:</w:t>
            </w:r>
          </w:p>
        </w:tc>
      </w:tr>
      <w:tr w:rsidR="005F058F" w:rsidRPr="00D969F7" w14:paraId="01463CCC" w14:textId="77777777" w:rsidTr="00D969F7">
        <w:tc>
          <w:tcPr>
            <w:tcW w:w="9778" w:type="dxa"/>
            <w:shd w:val="clear" w:color="auto" w:fill="EEECE1"/>
          </w:tcPr>
          <w:p w14:paraId="263CB05A" w14:textId="77777777" w:rsidR="005F058F" w:rsidRPr="00D969F7" w:rsidRDefault="005F058F" w:rsidP="00D969F7">
            <w:pPr>
              <w:jc w:val="both"/>
              <w:rPr>
                <w:sz w:val="22"/>
                <w:szCs w:val="22"/>
              </w:rPr>
            </w:pPr>
          </w:p>
        </w:tc>
      </w:tr>
      <w:tr w:rsidR="005F058F" w:rsidRPr="00D969F7" w14:paraId="058A4DA9" w14:textId="77777777" w:rsidTr="00D969F7">
        <w:tc>
          <w:tcPr>
            <w:tcW w:w="9778" w:type="dxa"/>
            <w:shd w:val="clear" w:color="auto" w:fill="auto"/>
          </w:tcPr>
          <w:p w14:paraId="7E971840" w14:textId="77777777" w:rsidR="005F058F" w:rsidRPr="00D969F7" w:rsidRDefault="005F058F" w:rsidP="00D969F7">
            <w:pPr>
              <w:jc w:val="both"/>
              <w:rPr>
                <w:sz w:val="22"/>
                <w:szCs w:val="22"/>
              </w:rPr>
            </w:pPr>
            <w:r w:rsidRPr="00D969F7">
              <w:rPr>
                <w:sz w:val="22"/>
                <w:szCs w:val="22"/>
              </w:rPr>
              <w:t>Disciplina la cui valutazione complessiva è insufficiente:</w:t>
            </w:r>
          </w:p>
        </w:tc>
      </w:tr>
      <w:tr w:rsidR="005F058F" w:rsidRPr="00D969F7" w14:paraId="02C53189" w14:textId="77777777" w:rsidTr="00D969F7">
        <w:tc>
          <w:tcPr>
            <w:tcW w:w="9778" w:type="dxa"/>
            <w:shd w:val="clear" w:color="auto" w:fill="EEECE1"/>
          </w:tcPr>
          <w:p w14:paraId="25D1F588" w14:textId="77777777" w:rsidR="005F058F" w:rsidRPr="00D969F7" w:rsidRDefault="005F058F" w:rsidP="00D969F7">
            <w:pPr>
              <w:jc w:val="both"/>
              <w:rPr>
                <w:sz w:val="22"/>
                <w:szCs w:val="22"/>
              </w:rPr>
            </w:pPr>
          </w:p>
        </w:tc>
      </w:tr>
      <w:tr w:rsidR="005F058F" w:rsidRPr="00D969F7" w14:paraId="34D736FA" w14:textId="77777777" w:rsidTr="00D969F7">
        <w:tc>
          <w:tcPr>
            <w:tcW w:w="9778" w:type="dxa"/>
            <w:shd w:val="clear" w:color="auto" w:fill="auto"/>
          </w:tcPr>
          <w:p w14:paraId="620A010D" w14:textId="77777777" w:rsidR="005F058F" w:rsidRPr="00D969F7" w:rsidRDefault="005F058F" w:rsidP="00D969F7">
            <w:pPr>
              <w:jc w:val="both"/>
              <w:rPr>
                <w:sz w:val="22"/>
                <w:szCs w:val="22"/>
              </w:rPr>
            </w:pPr>
            <w:r w:rsidRPr="00D969F7">
              <w:rPr>
                <w:sz w:val="22"/>
                <w:szCs w:val="22"/>
              </w:rPr>
              <w:t>Motivazione per cui il Consiglio di Classe ritiene che lo studente debba poter sostenere gli Esami di Stato e pertanto viene proposta l’ammissione:</w:t>
            </w:r>
          </w:p>
        </w:tc>
      </w:tr>
      <w:tr w:rsidR="005F058F" w:rsidRPr="00D969F7" w14:paraId="05569C25" w14:textId="77777777" w:rsidTr="00D969F7">
        <w:tc>
          <w:tcPr>
            <w:tcW w:w="9778" w:type="dxa"/>
            <w:shd w:val="clear" w:color="auto" w:fill="EEECE1"/>
          </w:tcPr>
          <w:p w14:paraId="3F64EAD7" w14:textId="77777777" w:rsidR="005F058F" w:rsidRPr="00D969F7" w:rsidRDefault="005F058F" w:rsidP="00D969F7">
            <w:pPr>
              <w:jc w:val="both"/>
              <w:rPr>
                <w:sz w:val="22"/>
                <w:szCs w:val="22"/>
              </w:rPr>
            </w:pPr>
          </w:p>
          <w:p w14:paraId="1D9201AA" w14:textId="77777777" w:rsidR="005F058F" w:rsidRPr="00D969F7" w:rsidRDefault="005F058F" w:rsidP="00D969F7">
            <w:pPr>
              <w:jc w:val="both"/>
              <w:rPr>
                <w:sz w:val="22"/>
                <w:szCs w:val="22"/>
              </w:rPr>
            </w:pPr>
          </w:p>
        </w:tc>
      </w:tr>
      <w:tr w:rsidR="005F058F" w:rsidRPr="00D969F7" w14:paraId="2D563DDA" w14:textId="77777777" w:rsidTr="00D969F7">
        <w:tc>
          <w:tcPr>
            <w:tcW w:w="9778" w:type="dxa"/>
            <w:shd w:val="clear" w:color="auto" w:fill="auto"/>
          </w:tcPr>
          <w:p w14:paraId="66B0F28F" w14:textId="77777777" w:rsidR="005F058F" w:rsidRPr="00D969F7" w:rsidRDefault="005F058F" w:rsidP="00D969F7">
            <w:pPr>
              <w:jc w:val="both"/>
              <w:rPr>
                <w:sz w:val="22"/>
                <w:szCs w:val="22"/>
              </w:rPr>
            </w:pPr>
            <w:r w:rsidRPr="00D969F7">
              <w:rPr>
                <w:sz w:val="22"/>
                <w:szCs w:val="22"/>
              </w:rPr>
              <w:t>Votazione del Consiglio di Classe</w:t>
            </w:r>
          </w:p>
        </w:tc>
      </w:tr>
      <w:tr w:rsidR="005F058F" w:rsidRPr="00D969F7" w14:paraId="03425EE0" w14:textId="77777777" w:rsidTr="00D969F7">
        <w:tc>
          <w:tcPr>
            <w:tcW w:w="9778" w:type="dxa"/>
            <w:shd w:val="clear" w:color="auto" w:fill="EEECE1"/>
          </w:tcPr>
          <w:p w14:paraId="608FAF3B" w14:textId="77777777" w:rsidR="005F058F" w:rsidRPr="00D969F7" w:rsidRDefault="005F058F" w:rsidP="00D969F7">
            <w:pPr>
              <w:jc w:val="both"/>
              <w:rPr>
                <w:sz w:val="22"/>
                <w:szCs w:val="22"/>
              </w:rPr>
            </w:pPr>
            <w:r w:rsidRPr="00D969F7">
              <w:rPr>
                <w:sz w:val="22"/>
                <w:szCs w:val="22"/>
              </w:rPr>
              <w:t>n. …………favorevoli n. …………………..contrari n. ……………….astenuti n. ………………………</w:t>
            </w:r>
          </w:p>
        </w:tc>
      </w:tr>
      <w:tr w:rsidR="005F058F" w:rsidRPr="00D969F7" w14:paraId="4C548FF4" w14:textId="77777777" w:rsidTr="00D969F7">
        <w:tc>
          <w:tcPr>
            <w:tcW w:w="9778" w:type="dxa"/>
            <w:shd w:val="clear" w:color="auto" w:fill="auto"/>
          </w:tcPr>
          <w:p w14:paraId="243E7531" w14:textId="77777777" w:rsidR="005F058F" w:rsidRPr="00D969F7" w:rsidRDefault="005F058F" w:rsidP="00D969F7">
            <w:pPr>
              <w:jc w:val="both"/>
              <w:rPr>
                <w:sz w:val="22"/>
                <w:szCs w:val="22"/>
              </w:rPr>
            </w:pPr>
            <w:r w:rsidRPr="00D969F7">
              <w:rPr>
                <w:sz w:val="22"/>
                <w:szCs w:val="22"/>
              </w:rPr>
              <w:t>Eventuali note a verbale:</w:t>
            </w:r>
          </w:p>
          <w:p w14:paraId="0B22AD07" w14:textId="77777777" w:rsidR="005F058F" w:rsidRPr="00D969F7" w:rsidRDefault="005F058F" w:rsidP="00D969F7">
            <w:pPr>
              <w:jc w:val="both"/>
              <w:rPr>
                <w:sz w:val="22"/>
                <w:szCs w:val="22"/>
              </w:rPr>
            </w:pPr>
          </w:p>
        </w:tc>
      </w:tr>
    </w:tbl>
    <w:p w14:paraId="0D3369FF" w14:textId="77777777" w:rsidR="005F058F" w:rsidRDefault="005F058F" w:rsidP="0042485E">
      <w:pPr>
        <w:jc w:val="both"/>
        <w:rPr>
          <w:sz w:val="22"/>
          <w:szCs w:val="22"/>
        </w:rPr>
      </w:pPr>
    </w:p>
    <w:p w14:paraId="087604ED" w14:textId="77777777" w:rsidR="005F058F" w:rsidRDefault="005F058F" w:rsidP="005F058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058F" w:rsidRPr="00D969F7" w14:paraId="65E99283" w14:textId="77777777" w:rsidTr="00D969F7">
        <w:tc>
          <w:tcPr>
            <w:tcW w:w="9778" w:type="dxa"/>
            <w:shd w:val="clear" w:color="auto" w:fill="auto"/>
          </w:tcPr>
          <w:p w14:paraId="32A7AECC" w14:textId="77777777" w:rsidR="005F058F" w:rsidRPr="00D969F7" w:rsidRDefault="005F058F" w:rsidP="00D969F7">
            <w:pPr>
              <w:jc w:val="both"/>
              <w:rPr>
                <w:sz w:val="22"/>
                <w:szCs w:val="22"/>
              </w:rPr>
            </w:pPr>
            <w:r w:rsidRPr="00D969F7">
              <w:rPr>
                <w:sz w:val="22"/>
                <w:szCs w:val="22"/>
              </w:rPr>
              <w:t>Nome e cognome dello studente:</w:t>
            </w:r>
          </w:p>
        </w:tc>
      </w:tr>
      <w:tr w:rsidR="005F058F" w:rsidRPr="00D969F7" w14:paraId="2D78E631" w14:textId="77777777" w:rsidTr="00D969F7">
        <w:tc>
          <w:tcPr>
            <w:tcW w:w="9778" w:type="dxa"/>
            <w:shd w:val="clear" w:color="auto" w:fill="EEECE1"/>
          </w:tcPr>
          <w:p w14:paraId="4CA69397" w14:textId="77777777" w:rsidR="005F058F" w:rsidRPr="00D969F7" w:rsidRDefault="005F058F" w:rsidP="00D969F7">
            <w:pPr>
              <w:jc w:val="both"/>
              <w:rPr>
                <w:sz w:val="22"/>
                <w:szCs w:val="22"/>
              </w:rPr>
            </w:pPr>
          </w:p>
        </w:tc>
      </w:tr>
      <w:tr w:rsidR="005F058F" w:rsidRPr="00D969F7" w14:paraId="7EACFD11" w14:textId="77777777" w:rsidTr="00D969F7">
        <w:tc>
          <w:tcPr>
            <w:tcW w:w="9778" w:type="dxa"/>
            <w:shd w:val="clear" w:color="auto" w:fill="auto"/>
          </w:tcPr>
          <w:p w14:paraId="1223B394" w14:textId="77777777" w:rsidR="005F058F" w:rsidRPr="00D969F7" w:rsidRDefault="005F058F" w:rsidP="00D969F7">
            <w:pPr>
              <w:jc w:val="both"/>
              <w:rPr>
                <w:sz w:val="22"/>
                <w:szCs w:val="22"/>
              </w:rPr>
            </w:pPr>
            <w:r w:rsidRPr="00D969F7">
              <w:rPr>
                <w:sz w:val="22"/>
                <w:szCs w:val="22"/>
              </w:rPr>
              <w:t>Disciplina la cui valutazione complessiva è insufficiente:</w:t>
            </w:r>
          </w:p>
        </w:tc>
      </w:tr>
      <w:tr w:rsidR="005F058F" w:rsidRPr="00D969F7" w14:paraId="2FC5A929" w14:textId="77777777" w:rsidTr="00D969F7">
        <w:tc>
          <w:tcPr>
            <w:tcW w:w="9778" w:type="dxa"/>
            <w:shd w:val="clear" w:color="auto" w:fill="EEECE1"/>
          </w:tcPr>
          <w:p w14:paraId="4D75803E" w14:textId="77777777" w:rsidR="005F058F" w:rsidRPr="00D969F7" w:rsidRDefault="005F058F" w:rsidP="00D969F7">
            <w:pPr>
              <w:jc w:val="both"/>
              <w:rPr>
                <w:sz w:val="22"/>
                <w:szCs w:val="22"/>
              </w:rPr>
            </w:pPr>
          </w:p>
        </w:tc>
      </w:tr>
      <w:tr w:rsidR="005F058F" w:rsidRPr="00D969F7" w14:paraId="4658BBE5" w14:textId="77777777" w:rsidTr="00D969F7">
        <w:tc>
          <w:tcPr>
            <w:tcW w:w="9778" w:type="dxa"/>
            <w:shd w:val="clear" w:color="auto" w:fill="auto"/>
          </w:tcPr>
          <w:p w14:paraId="4CF74D2E" w14:textId="77777777" w:rsidR="005F058F" w:rsidRPr="00D969F7" w:rsidRDefault="005F058F" w:rsidP="00D969F7">
            <w:pPr>
              <w:jc w:val="both"/>
              <w:rPr>
                <w:sz w:val="22"/>
                <w:szCs w:val="22"/>
              </w:rPr>
            </w:pPr>
            <w:r w:rsidRPr="00D969F7">
              <w:rPr>
                <w:sz w:val="22"/>
                <w:szCs w:val="22"/>
              </w:rPr>
              <w:t>Motivazione per cui il Consiglio di Classe ritiene che lo studente debba poter sostenere gli Esami di Stato e pertanto viene proposta l’ammissione:</w:t>
            </w:r>
          </w:p>
        </w:tc>
      </w:tr>
      <w:tr w:rsidR="005F058F" w:rsidRPr="00D969F7" w14:paraId="29D0251E" w14:textId="77777777" w:rsidTr="00D969F7">
        <w:tc>
          <w:tcPr>
            <w:tcW w:w="9778" w:type="dxa"/>
            <w:shd w:val="clear" w:color="auto" w:fill="EEECE1"/>
          </w:tcPr>
          <w:p w14:paraId="552D2665" w14:textId="77777777" w:rsidR="005F058F" w:rsidRPr="00D969F7" w:rsidRDefault="005F058F" w:rsidP="00D969F7">
            <w:pPr>
              <w:jc w:val="both"/>
              <w:rPr>
                <w:sz w:val="22"/>
                <w:szCs w:val="22"/>
              </w:rPr>
            </w:pPr>
          </w:p>
          <w:p w14:paraId="4026C13D" w14:textId="77777777" w:rsidR="005F058F" w:rsidRPr="00D969F7" w:rsidRDefault="005F058F" w:rsidP="00D969F7">
            <w:pPr>
              <w:jc w:val="both"/>
              <w:rPr>
                <w:sz w:val="22"/>
                <w:szCs w:val="22"/>
              </w:rPr>
            </w:pPr>
          </w:p>
        </w:tc>
      </w:tr>
      <w:tr w:rsidR="005F058F" w:rsidRPr="00D969F7" w14:paraId="1A4A971E" w14:textId="77777777" w:rsidTr="00D969F7">
        <w:tc>
          <w:tcPr>
            <w:tcW w:w="9778" w:type="dxa"/>
            <w:shd w:val="clear" w:color="auto" w:fill="auto"/>
          </w:tcPr>
          <w:p w14:paraId="312CAF37" w14:textId="77777777" w:rsidR="005F058F" w:rsidRPr="00D969F7" w:rsidRDefault="005F058F" w:rsidP="00D969F7">
            <w:pPr>
              <w:jc w:val="both"/>
              <w:rPr>
                <w:sz w:val="22"/>
                <w:szCs w:val="22"/>
              </w:rPr>
            </w:pPr>
            <w:r w:rsidRPr="00D969F7">
              <w:rPr>
                <w:sz w:val="22"/>
                <w:szCs w:val="22"/>
              </w:rPr>
              <w:t>Votazione del Consiglio di Classe</w:t>
            </w:r>
          </w:p>
        </w:tc>
      </w:tr>
      <w:tr w:rsidR="005F058F" w:rsidRPr="00D969F7" w14:paraId="5CE8EC83" w14:textId="77777777" w:rsidTr="00D969F7">
        <w:tc>
          <w:tcPr>
            <w:tcW w:w="9778" w:type="dxa"/>
            <w:shd w:val="clear" w:color="auto" w:fill="EEECE1"/>
          </w:tcPr>
          <w:p w14:paraId="3A940DF9" w14:textId="77777777" w:rsidR="005F058F" w:rsidRPr="00D969F7" w:rsidRDefault="005F058F" w:rsidP="00D969F7">
            <w:pPr>
              <w:jc w:val="both"/>
              <w:rPr>
                <w:sz w:val="22"/>
                <w:szCs w:val="22"/>
              </w:rPr>
            </w:pPr>
            <w:r w:rsidRPr="00D969F7">
              <w:rPr>
                <w:sz w:val="22"/>
                <w:szCs w:val="22"/>
              </w:rPr>
              <w:t>n. …………favorevoli n. …………………..contrari n. ……………….astenuti n. ………………………</w:t>
            </w:r>
          </w:p>
        </w:tc>
      </w:tr>
      <w:tr w:rsidR="005F058F" w:rsidRPr="00D969F7" w14:paraId="159B9507" w14:textId="77777777" w:rsidTr="00D969F7">
        <w:tc>
          <w:tcPr>
            <w:tcW w:w="9778" w:type="dxa"/>
            <w:shd w:val="clear" w:color="auto" w:fill="auto"/>
          </w:tcPr>
          <w:p w14:paraId="6EC63C5F" w14:textId="77777777" w:rsidR="005F058F" w:rsidRPr="00D969F7" w:rsidRDefault="005F058F" w:rsidP="00D969F7">
            <w:pPr>
              <w:jc w:val="both"/>
              <w:rPr>
                <w:sz w:val="22"/>
                <w:szCs w:val="22"/>
              </w:rPr>
            </w:pPr>
            <w:r w:rsidRPr="00D969F7">
              <w:rPr>
                <w:sz w:val="22"/>
                <w:szCs w:val="22"/>
              </w:rPr>
              <w:t>Eventuali note a verbale:</w:t>
            </w:r>
          </w:p>
          <w:p w14:paraId="46070019" w14:textId="77777777" w:rsidR="005F058F" w:rsidRPr="00D969F7" w:rsidRDefault="005F058F" w:rsidP="00D969F7">
            <w:pPr>
              <w:jc w:val="both"/>
              <w:rPr>
                <w:sz w:val="22"/>
                <w:szCs w:val="22"/>
              </w:rPr>
            </w:pPr>
          </w:p>
        </w:tc>
      </w:tr>
    </w:tbl>
    <w:p w14:paraId="0CB0EE22" w14:textId="77777777" w:rsidR="005F058F" w:rsidRPr="0042485E" w:rsidRDefault="005F058F" w:rsidP="0042485E">
      <w:pPr>
        <w:jc w:val="both"/>
        <w:rPr>
          <w:sz w:val="22"/>
          <w:szCs w:val="22"/>
        </w:rPr>
      </w:pPr>
    </w:p>
    <w:p w14:paraId="7AAC57DA" w14:textId="0C5CFC28" w:rsidR="0042485E" w:rsidRDefault="0042485E" w:rsidP="0042485E">
      <w:pPr>
        <w:jc w:val="both"/>
        <w:rPr>
          <w:sz w:val="22"/>
          <w:szCs w:val="22"/>
        </w:rPr>
      </w:pPr>
      <w:r w:rsidRPr="0042485E">
        <w:rPr>
          <w:sz w:val="22"/>
          <w:szCs w:val="22"/>
        </w:rPr>
        <w:t>L</w:t>
      </w:r>
      <w:r w:rsidR="00973B15">
        <w:rPr>
          <w:sz w:val="22"/>
          <w:szCs w:val="22"/>
        </w:rPr>
        <w:t>’O.M. 65 del 14 marzo 2022 ha permesso l’ammissione all’Esame di Stato anche degli studenti privi dei</w:t>
      </w:r>
      <w:r>
        <w:rPr>
          <w:sz w:val="22"/>
          <w:szCs w:val="22"/>
        </w:rPr>
        <w:t xml:space="preserve"> requisiti,  per ogni candidato, dell’aver svolto  la Prova Nazionale dell’INVALSI  e di aver assolto l’obbligo  del prescritto monte ore di Percorsi per le Competenze Trasversali e l’Orientamento</w:t>
      </w:r>
      <w:r w:rsidR="00973B15">
        <w:rPr>
          <w:sz w:val="22"/>
          <w:szCs w:val="22"/>
        </w:rPr>
        <w:t xml:space="preserve"> (art.3, comma 1-a: ammessi “</w:t>
      </w:r>
      <w:r w:rsidR="00973B15" w:rsidRPr="00973B15">
        <w:rPr>
          <w:sz w:val="22"/>
          <w:szCs w:val="22"/>
        </w:rPr>
        <w:t xml:space="preserve">anche in assenza dei requisiti di cui all’art. 13, comma 2, lettere b) e c) del d. </w:t>
      </w:r>
      <w:proofErr w:type="spellStart"/>
      <w:r w:rsidR="00973B15" w:rsidRPr="00973B15">
        <w:rPr>
          <w:sz w:val="22"/>
          <w:szCs w:val="22"/>
        </w:rPr>
        <w:t>lgs</w:t>
      </w:r>
      <w:proofErr w:type="spellEnd"/>
      <w:r w:rsidR="00973B15" w:rsidRPr="00973B15">
        <w:rPr>
          <w:sz w:val="22"/>
          <w:szCs w:val="22"/>
        </w:rPr>
        <w:t xml:space="preserve"> 62/2017.</w:t>
      </w:r>
      <w:r w:rsidR="00973B15">
        <w:rPr>
          <w:sz w:val="22"/>
          <w:szCs w:val="22"/>
        </w:rPr>
        <w:t>”)</w:t>
      </w:r>
    </w:p>
    <w:p w14:paraId="664236D0" w14:textId="77777777" w:rsidR="003900C1" w:rsidRDefault="003900C1" w:rsidP="0042485E">
      <w:pPr>
        <w:jc w:val="both"/>
        <w:rPr>
          <w:sz w:val="22"/>
          <w:szCs w:val="22"/>
        </w:rPr>
      </w:pPr>
    </w:p>
    <w:p w14:paraId="40B34DAA" w14:textId="36B4E96B" w:rsidR="0042485E" w:rsidRPr="00FD1191" w:rsidRDefault="00952914" w:rsidP="0042485E">
      <w:pPr>
        <w:jc w:val="both"/>
        <w:rPr>
          <w:sz w:val="22"/>
          <w:szCs w:val="22"/>
        </w:rPr>
      </w:pPr>
      <w:r>
        <w:rPr>
          <w:sz w:val="22"/>
          <w:szCs w:val="22"/>
        </w:rPr>
        <w:t xml:space="preserve">In ogni caso </w:t>
      </w:r>
      <w:r w:rsidR="0042485E">
        <w:rPr>
          <w:sz w:val="22"/>
          <w:szCs w:val="22"/>
        </w:rPr>
        <w:t>si precisa che tutti gli alunni della classe hanno partecipato alla somministrazione della Prova Nazionale e che</w:t>
      </w:r>
      <w:r w:rsidR="003900C1">
        <w:rPr>
          <w:sz w:val="22"/>
          <w:szCs w:val="22"/>
        </w:rPr>
        <w:t xml:space="preserve">    </w:t>
      </w:r>
      <w:r w:rsidR="0042485E">
        <w:rPr>
          <w:sz w:val="22"/>
          <w:szCs w:val="22"/>
        </w:rPr>
        <w:t xml:space="preserve"> </w:t>
      </w:r>
      <w:r w:rsidR="003900C1">
        <w:rPr>
          <w:sz w:val="22"/>
          <w:szCs w:val="22"/>
        </w:rPr>
        <w:t xml:space="preserve"> </w:t>
      </w:r>
      <w:r w:rsidR="0042485E">
        <w:rPr>
          <w:sz w:val="22"/>
          <w:szCs w:val="22"/>
        </w:rPr>
        <w:t>(</w:t>
      </w:r>
      <w:r w:rsidR="003900C1">
        <w:rPr>
          <w:sz w:val="22"/>
          <w:szCs w:val="22"/>
        </w:rPr>
        <w:t xml:space="preserve"> </w:t>
      </w:r>
      <w:r w:rsidR="0042485E">
        <w:rPr>
          <w:sz w:val="22"/>
          <w:szCs w:val="22"/>
        </w:rPr>
        <w:t xml:space="preserve">) nella </w:t>
      </w:r>
      <w:r w:rsidR="003900C1">
        <w:rPr>
          <w:sz w:val="22"/>
          <w:szCs w:val="22"/>
        </w:rPr>
        <w:t xml:space="preserve">generalità ( </w:t>
      </w:r>
      <w:r w:rsidR="0042485E">
        <w:rPr>
          <w:sz w:val="22"/>
          <w:szCs w:val="22"/>
        </w:rPr>
        <w:t xml:space="preserve">) nella totalità </w:t>
      </w:r>
      <w:r w:rsidR="003900C1">
        <w:rPr>
          <w:sz w:val="22"/>
          <w:szCs w:val="22"/>
        </w:rPr>
        <w:t xml:space="preserve">           </w:t>
      </w:r>
      <w:r w:rsidR="0042485E">
        <w:rPr>
          <w:sz w:val="22"/>
          <w:szCs w:val="22"/>
        </w:rPr>
        <w:t>hanno svolto più di 90 ore di attività comprese nei Percorsi per le Competenze Trasversali e l’Orientamento.</w:t>
      </w:r>
    </w:p>
    <w:p w14:paraId="39B75C2F" w14:textId="77777777" w:rsidR="00FD7C13" w:rsidRPr="00FD1191" w:rsidRDefault="00FD7C13" w:rsidP="00FD7C13">
      <w:pPr>
        <w:jc w:val="both"/>
        <w:rPr>
          <w:sz w:val="22"/>
          <w:szCs w:val="22"/>
        </w:rPr>
      </w:pPr>
      <w:r w:rsidRPr="00FD1191">
        <w:rPr>
          <w:sz w:val="22"/>
          <w:szCs w:val="22"/>
        </w:rPr>
        <w:tab/>
      </w:r>
    </w:p>
    <w:p w14:paraId="4A58405B" w14:textId="77777777" w:rsidR="00FD7C13" w:rsidRDefault="00FD7C13" w:rsidP="00FD7C13">
      <w:pPr>
        <w:jc w:val="both"/>
        <w:rPr>
          <w:sz w:val="22"/>
          <w:szCs w:val="22"/>
        </w:rPr>
      </w:pPr>
      <w:r w:rsidRPr="00730FDB">
        <w:rPr>
          <w:sz w:val="22"/>
          <w:szCs w:val="22"/>
        </w:rPr>
        <w:t>Si procede quindi a visionare il quadro generale relativo al singolo alunno così come dalle proposte di voto</w:t>
      </w:r>
      <w:r w:rsidRPr="000600C1">
        <w:rPr>
          <w:sz w:val="22"/>
          <w:szCs w:val="22"/>
        </w:rPr>
        <w:t xml:space="preserve"> avanzate dai diversi docenti</w:t>
      </w:r>
      <w:r>
        <w:rPr>
          <w:sz w:val="22"/>
          <w:szCs w:val="22"/>
        </w:rPr>
        <w:t>.</w:t>
      </w:r>
    </w:p>
    <w:p w14:paraId="36A9AF43" w14:textId="33A759B1" w:rsidR="00FC315D" w:rsidRDefault="00FC315D" w:rsidP="00FD7C13">
      <w:pPr>
        <w:jc w:val="both"/>
        <w:rPr>
          <w:sz w:val="22"/>
          <w:szCs w:val="22"/>
        </w:rPr>
      </w:pPr>
    </w:p>
    <w:p w14:paraId="3628A901" w14:textId="50E84CB3" w:rsidR="00F43126" w:rsidRDefault="00F43126" w:rsidP="00FD7C13">
      <w:pPr>
        <w:jc w:val="both"/>
        <w:rPr>
          <w:sz w:val="22"/>
          <w:szCs w:val="22"/>
        </w:rPr>
      </w:pPr>
    </w:p>
    <w:p w14:paraId="7AD357D9" w14:textId="77777777" w:rsidR="00F43126" w:rsidRDefault="00F43126" w:rsidP="00FD7C13">
      <w:pPr>
        <w:jc w:val="both"/>
        <w:rPr>
          <w:sz w:val="22"/>
          <w:szCs w:val="22"/>
        </w:rPr>
      </w:pPr>
    </w:p>
    <w:p w14:paraId="26B56CC4" w14:textId="77777777" w:rsidR="00FD7C13" w:rsidRDefault="00FD7C13" w:rsidP="00FD7C13">
      <w:pPr>
        <w:pBdr>
          <w:bottom w:val="single" w:sz="12" w:space="2" w:color="auto"/>
        </w:pBdr>
        <w:adjustRightInd w:val="0"/>
        <w:jc w:val="both"/>
        <w:rPr>
          <w:sz w:val="22"/>
          <w:szCs w:val="22"/>
        </w:rPr>
      </w:pPr>
      <w:r>
        <w:rPr>
          <w:sz w:val="22"/>
          <w:szCs w:val="22"/>
        </w:rPr>
        <w:t>R</w:t>
      </w:r>
      <w:r w:rsidRPr="000600C1">
        <w:rPr>
          <w:sz w:val="22"/>
          <w:szCs w:val="22"/>
        </w:rPr>
        <w:t xml:space="preserve">isultano </w:t>
      </w:r>
      <w:r w:rsidRPr="000600C1">
        <w:rPr>
          <w:b/>
          <w:bCs/>
          <w:sz w:val="22"/>
          <w:szCs w:val="22"/>
        </w:rPr>
        <w:t>ammessi</w:t>
      </w:r>
      <w:r w:rsidR="00A17E6E">
        <w:rPr>
          <w:b/>
          <w:bCs/>
          <w:sz w:val="22"/>
          <w:szCs w:val="22"/>
        </w:rPr>
        <w:t xml:space="preserve"> all’unanimità</w:t>
      </w:r>
      <w:r w:rsidRPr="000600C1">
        <w:rPr>
          <w:b/>
          <w:bCs/>
          <w:sz w:val="22"/>
          <w:szCs w:val="22"/>
        </w:rPr>
        <w:t xml:space="preserve"> </w:t>
      </w:r>
      <w:r w:rsidRPr="00A17E6E">
        <w:rPr>
          <w:b/>
          <w:sz w:val="22"/>
          <w:szCs w:val="22"/>
        </w:rPr>
        <w:t xml:space="preserve">a sostenere </w:t>
      </w:r>
      <w:r w:rsidR="00A17E6E">
        <w:rPr>
          <w:b/>
          <w:sz w:val="22"/>
          <w:szCs w:val="22"/>
        </w:rPr>
        <w:t>l</w:t>
      </w:r>
      <w:r w:rsidR="00A17E6E" w:rsidRPr="00A17E6E">
        <w:rPr>
          <w:b/>
          <w:sz w:val="22"/>
          <w:szCs w:val="22"/>
        </w:rPr>
        <w:t>’ESAME DI STATO</w:t>
      </w:r>
      <w:r w:rsidR="00730FDB">
        <w:rPr>
          <w:sz w:val="22"/>
          <w:szCs w:val="22"/>
        </w:rPr>
        <w:t xml:space="preserve"> </w:t>
      </w:r>
      <w:r w:rsidRPr="000600C1">
        <w:rPr>
          <w:sz w:val="22"/>
          <w:szCs w:val="22"/>
        </w:rPr>
        <w:t xml:space="preserve">i seguenti </w:t>
      </w:r>
      <w:r>
        <w:rPr>
          <w:sz w:val="22"/>
          <w:szCs w:val="22"/>
        </w:rPr>
        <w:t>alunni:</w:t>
      </w:r>
    </w:p>
    <w:p w14:paraId="191A635D" w14:textId="77777777" w:rsidR="00FD7C13" w:rsidRDefault="00FD7C13" w:rsidP="00FD7C13">
      <w:pPr>
        <w:pBdr>
          <w:bottom w:val="single" w:sz="12" w:space="2" w:color="auto"/>
        </w:pBdr>
        <w:adjustRightInd w:val="0"/>
        <w:jc w:val="both"/>
        <w:rPr>
          <w:sz w:val="22"/>
          <w:szCs w:val="22"/>
        </w:rPr>
      </w:pPr>
    </w:p>
    <w:p w14:paraId="24629731" w14:textId="77777777" w:rsidR="00FD7C13" w:rsidRDefault="00FD7C13" w:rsidP="00FD7C13">
      <w:pPr>
        <w:ind w:left="340"/>
        <w:jc w:val="both"/>
        <w:rPr>
          <w:sz w:val="22"/>
          <w:szCs w:val="22"/>
        </w:rPr>
      </w:pPr>
      <w:r>
        <w:rPr>
          <w:sz w:val="22"/>
          <w:szCs w:val="22"/>
        </w:rPr>
        <w:t>cognome                                 nome</w:t>
      </w:r>
    </w:p>
    <w:p w14:paraId="754EF350" w14:textId="77777777" w:rsidR="00FD7C13" w:rsidRDefault="00FD7C13" w:rsidP="00FD7C13">
      <w:pPr>
        <w:ind w:left="340"/>
        <w:jc w:val="both"/>
        <w:rPr>
          <w:sz w:val="22"/>
          <w:szCs w:val="22"/>
        </w:rPr>
      </w:pPr>
      <w:r>
        <w:rPr>
          <w:sz w:val="22"/>
          <w:szCs w:val="22"/>
        </w:rPr>
        <w:t>1.__________________________________________</w:t>
      </w:r>
    </w:p>
    <w:p w14:paraId="70D92CF6" w14:textId="77777777" w:rsidR="00FD7C13" w:rsidRDefault="00FD7C13" w:rsidP="00FD7C13">
      <w:pPr>
        <w:ind w:left="340"/>
        <w:jc w:val="both"/>
        <w:rPr>
          <w:sz w:val="22"/>
          <w:szCs w:val="22"/>
        </w:rPr>
      </w:pPr>
      <w:r>
        <w:rPr>
          <w:sz w:val="22"/>
          <w:szCs w:val="22"/>
        </w:rPr>
        <w:t>2.__________________________________________</w:t>
      </w:r>
    </w:p>
    <w:p w14:paraId="569EBE98" w14:textId="77777777" w:rsidR="00FD7C13" w:rsidRDefault="00FD7C13" w:rsidP="00FD7C13">
      <w:pPr>
        <w:ind w:left="340"/>
        <w:jc w:val="both"/>
        <w:rPr>
          <w:sz w:val="22"/>
          <w:szCs w:val="22"/>
        </w:rPr>
      </w:pPr>
      <w:r>
        <w:rPr>
          <w:sz w:val="22"/>
          <w:szCs w:val="22"/>
        </w:rPr>
        <w:lastRenderedPageBreak/>
        <w:t>3.__________________________________________</w:t>
      </w:r>
    </w:p>
    <w:p w14:paraId="2302B658" w14:textId="77777777" w:rsidR="00FD7C13" w:rsidRDefault="00FD7C13" w:rsidP="00FD7C13">
      <w:pPr>
        <w:ind w:left="340"/>
        <w:jc w:val="both"/>
        <w:rPr>
          <w:sz w:val="22"/>
          <w:szCs w:val="22"/>
        </w:rPr>
      </w:pPr>
      <w:r>
        <w:rPr>
          <w:sz w:val="22"/>
          <w:szCs w:val="22"/>
        </w:rPr>
        <w:t>4.__________________________________________</w:t>
      </w:r>
    </w:p>
    <w:p w14:paraId="3A1A21BD" w14:textId="77777777" w:rsidR="00FD7C13" w:rsidRDefault="00FD7C13" w:rsidP="00FD7C13">
      <w:pPr>
        <w:ind w:left="340"/>
        <w:jc w:val="both"/>
        <w:rPr>
          <w:sz w:val="22"/>
          <w:szCs w:val="22"/>
        </w:rPr>
      </w:pPr>
      <w:r>
        <w:rPr>
          <w:sz w:val="22"/>
          <w:szCs w:val="22"/>
        </w:rPr>
        <w:t>5.__________________________________________</w:t>
      </w:r>
    </w:p>
    <w:p w14:paraId="178D2C59" w14:textId="77777777" w:rsidR="00FD7C13" w:rsidRDefault="00FD7C13" w:rsidP="00FD7C13">
      <w:pPr>
        <w:ind w:left="340"/>
        <w:jc w:val="both"/>
        <w:rPr>
          <w:sz w:val="22"/>
          <w:szCs w:val="22"/>
        </w:rPr>
      </w:pPr>
      <w:r>
        <w:rPr>
          <w:sz w:val="22"/>
          <w:szCs w:val="22"/>
        </w:rPr>
        <w:t>6.__________________________________________</w:t>
      </w:r>
    </w:p>
    <w:p w14:paraId="1DEB2043" w14:textId="77777777" w:rsidR="00FD7C13" w:rsidRDefault="00FD7C13" w:rsidP="00FD7C13">
      <w:pPr>
        <w:ind w:left="340"/>
        <w:jc w:val="both"/>
        <w:rPr>
          <w:sz w:val="22"/>
          <w:szCs w:val="22"/>
        </w:rPr>
      </w:pPr>
      <w:r>
        <w:rPr>
          <w:sz w:val="22"/>
          <w:szCs w:val="22"/>
        </w:rPr>
        <w:t>7.__________________________________________</w:t>
      </w:r>
    </w:p>
    <w:p w14:paraId="60415A38" w14:textId="77777777" w:rsidR="00FD7C13" w:rsidRDefault="00FD7C13" w:rsidP="00FD7C13">
      <w:pPr>
        <w:ind w:left="340"/>
        <w:jc w:val="both"/>
        <w:rPr>
          <w:sz w:val="22"/>
          <w:szCs w:val="22"/>
        </w:rPr>
      </w:pPr>
      <w:r>
        <w:rPr>
          <w:sz w:val="22"/>
          <w:szCs w:val="22"/>
        </w:rPr>
        <w:t>8.__________________________________________</w:t>
      </w:r>
    </w:p>
    <w:p w14:paraId="462EF2CE" w14:textId="77777777" w:rsidR="00FD7C13" w:rsidRDefault="00FD7C13" w:rsidP="00FD7C13">
      <w:pPr>
        <w:ind w:left="340"/>
        <w:jc w:val="both"/>
        <w:rPr>
          <w:sz w:val="22"/>
          <w:szCs w:val="22"/>
        </w:rPr>
      </w:pPr>
      <w:r>
        <w:rPr>
          <w:sz w:val="22"/>
          <w:szCs w:val="22"/>
        </w:rPr>
        <w:t>9.__________________________________________</w:t>
      </w:r>
    </w:p>
    <w:p w14:paraId="1225A839" w14:textId="77777777" w:rsidR="00FD7C13" w:rsidRDefault="00FD7C13" w:rsidP="00FD7C13">
      <w:pPr>
        <w:ind w:left="340"/>
        <w:jc w:val="both"/>
        <w:rPr>
          <w:sz w:val="22"/>
          <w:szCs w:val="22"/>
        </w:rPr>
      </w:pPr>
      <w:r>
        <w:rPr>
          <w:sz w:val="22"/>
          <w:szCs w:val="22"/>
        </w:rPr>
        <w:t>10._________________________________________</w:t>
      </w:r>
    </w:p>
    <w:p w14:paraId="49B34EF3" w14:textId="77777777" w:rsidR="00FD7C13" w:rsidRDefault="00FD7C13" w:rsidP="00FD7C13">
      <w:pPr>
        <w:ind w:left="340"/>
        <w:jc w:val="both"/>
        <w:rPr>
          <w:sz w:val="22"/>
          <w:szCs w:val="22"/>
        </w:rPr>
      </w:pPr>
      <w:r>
        <w:rPr>
          <w:sz w:val="22"/>
          <w:szCs w:val="22"/>
        </w:rPr>
        <w:t>11._________________________________________</w:t>
      </w:r>
    </w:p>
    <w:p w14:paraId="7EE89B9D" w14:textId="77777777" w:rsidR="00FD7C13" w:rsidRDefault="00FD7C13" w:rsidP="00FD7C13">
      <w:pPr>
        <w:ind w:left="340"/>
        <w:jc w:val="both"/>
        <w:rPr>
          <w:sz w:val="22"/>
          <w:szCs w:val="22"/>
        </w:rPr>
      </w:pPr>
      <w:r>
        <w:rPr>
          <w:sz w:val="22"/>
          <w:szCs w:val="22"/>
        </w:rPr>
        <w:t>12._________________________________________</w:t>
      </w:r>
    </w:p>
    <w:p w14:paraId="3CA6BFFC" w14:textId="77777777" w:rsidR="00FD7C13" w:rsidRDefault="00FD7C13" w:rsidP="00FD7C13">
      <w:pPr>
        <w:ind w:left="340"/>
        <w:jc w:val="both"/>
        <w:rPr>
          <w:sz w:val="22"/>
          <w:szCs w:val="22"/>
        </w:rPr>
      </w:pPr>
      <w:r>
        <w:rPr>
          <w:sz w:val="22"/>
          <w:szCs w:val="22"/>
        </w:rPr>
        <w:t>13._________________________________________</w:t>
      </w:r>
    </w:p>
    <w:p w14:paraId="641FFA64" w14:textId="77777777" w:rsidR="00FD7C13" w:rsidRDefault="00FD7C13" w:rsidP="00FD7C13">
      <w:pPr>
        <w:ind w:left="340"/>
        <w:jc w:val="both"/>
        <w:rPr>
          <w:sz w:val="22"/>
          <w:szCs w:val="22"/>
        </w:rPr>
      </w:pPr>
      <w:r>
        <w:rPr>
          <w:sz w:val="22"/>
          <w:szCs w:val="22"/>
        </w:rPr>
        <w:t>14.____________________________________________</w:t>
      </w:r>
    </w:p>
    <w:p w14:paraId="39D5B1FC" w14:textId="77777777" w:rsidR="00FD7C13" w:rsidRDefault="00FD7C13" w:rsidP="00FD7C13">
      <w:pPr>
        <w:ind w:left="340"/>
        <w:jc w:val="both"/>
        <w:rPr>
          <w:sz w:val="22"/>
          <w:szCs w:val="22"/>
        </w:rPr>
      </w:pPr>
      <w:r>
        <w:rPr>
          <w:sz w:val="22"/>
          <w:szCs w:val="22"/>
        </w:rPr>
        <w:t>15.____________________________________________</w:t>
      </w:r>
    </w:p>
    <w:p w14:paraId="5619DA5A" w14:textId="77777777" w:rsidR="00FD7C13" w:rsidRDefault="00FD7C13" w:rsidP="00FD7C13">
      <w:pPr>
        <w:ind w:left="340"/>
        <w:jc w:val="both"/>
        <w:rPr>
          <w:sz w:val="22"/>
          <w:szCs w:val="22"/>
        </w:rPr>
      </w:pPr>
      <w:r>
        <w:rPr>
          <w:sz w:val="22"/>
          <w:szCs w:val="22"/>
        </w:rPr>
        <w:t>16.____________________________________________</w:t>
      </w:r>
    </w:p>
    <w:p w14:paraId="38DA8550" w14:textId="77777777" w:rsidR="00FD7C13" w:rsidRDefault="00FD7C13" w:rsidP="00FD7C13">
      <w:pPr>
        <w:ind w:left="340"/>
        <w:jc w:val="both"/>
        <w:rPr>
          <w:sz w:val="22"/>
          <w:szCs w:val="22"/>
        </w:rPr>
      </w:pPr>
      <w:r>
        <w:rPr>
          <w:sz w:val="22"/>
          <w:szCs w:val="22"/>
        </w:rPr>
        <w:t>17.____________________________________________</w:t>
      </w:r>
    </w:p>
    <w:p w14:paraId="32392701" w14:textId="77777777" w:rsidR="00FD7C13" w:rsidRDefault="00FD7C13" w:rsidP="00FD7C13">
      <w:pPr>
        <w:ind w:left="340"/>
        <w:jc w:val="both"/>
        <w:rPr>
          <w:sz w:val="22"/>
          <w:szCs w:val="22"/>
        </w:rPr>
      </w:pPr>
      <w:r>
        <w:rPr>
          <w:sz w:val="22"/>
          <w:szCs w:val="22"/>
        </w:rPr>
        <w:t>18.____________________________________________</w:t>
      </w:r>
    </w:p>
    <w:p w14:paraId="559A1C24" w14:textId="77777777" w:rsidR="00FD7C13" w:rsidRDefault="00FD7C13" w:rsidP="00FD7C13">
      <w:pPr>
        <w:ind w:left="340"/>
        <w:jc w:val="both"/>
        <w:rPr>
          <w:sz w:val="22"/>
          <w:szCs w:val="22"/>
        </w:rPr>
      </w:pPr>
      <w:r>
        <w:rPr>
          <w:sz w:val="22"/>
          <w:szCs w:val="22"/>
        </w:rPr>
        <w:t>19.____________________________________________</w:t>
      </w:r>
    </w:p>
    <w:p w14:paraId="1436758F" w14:textId="77777777" w:rsidR="00FD7C13" w:rsidRDefault="00FD7C13" w:rsidP="00FD7C13">
      <w:pPr>
        <w:ind w:left="340"/>
        <w:jc w:val="both"/>
        <w:rPr>
          <w:sz w:val="22"/>
          <w:szCs w:val="22"/>
        </w:rPr>
      </w:pPr>
      <w:r>
        <w:rPr>
          <w:sz w:val="22"/>
          <w:szCs w:val="22"/>
        </w:rPr>
        <w:t>20.____________________________________________</w:t>
      </w:r>
    </w:p>
    <w:p w14:paraId="0848B8AF" w14:textId="77777777" w:rsidR="00FD7C13" w:rsidRDefault="00FD7C13" w:rsidP="00FD7C13">
      <w:pPr>
        <w:ind w:left="340"/>
        <w:jc w:val="both"/>
        <w:rPr>
          <w:sz w:val="22"/>
          <w:szCs w:val="22"/>
        </w:rPr>
      </w:pPr>
      <w:r>
        <w:rPr>
          <w:sz w:val="22"/>
          <w:szCs w:val="22"/>
        </w:rPr>
        <w:t>21.____________________________________________</w:t>
      </w:r>
    </w:p>
    <w:p w14:paraId="68E1BADC" w14:textId="77777777" w:rsidR="00FD7C13" w:rsidRDefault="00FD7C13" w:rsidP="00FD7C13">
      <w:pPr>
        <w:ind w:left="340"/>
        <w:jc w:val="both"/>
        <w:rPr>
          <w:sz w:val="22"/>
          <w:szCs w:val="22"/>
        </w:rPr>
      </w:pPr>
      <w:r>
        <w:rPr>
          <w:sz w:val="22"/>
          <w:szCs w:val="22"/>
        </w:rPr>
        <w:t>22.____________________________________________</w:t>
      </w:r>
    </w:p>
    <w:p w14:paraId="36CA66FC" w14:textId="77777777" w:rsidR="00FD7C13" w:rsidRDefault="00FD7C13" w:rsidP="00FD7C13">
      <w:pPr>
        <w:ind w:left="340"/>
        <w:jc w:val="both"/>
        <w:rPr>
          <w:sz w:val="22"/>
          <w:szCs w:val="22"/>
        </w:rPr>
      </w:pPr>
      <w:r>
        <w:rPr>
          <w:sz w:val="22"/>
          <w:szCs w:val="22"/>
        </w:rPr>
        <w:t>23.____________________________________________</w:t>
      </w:r>
    </w:p>
    <w:p w14:paraId="0DDD9BF4" w14:textId="77777777" w:rsidR="00FD7C13" w:rsidRDefault="00FD7C13" w:rsidP="00FD7C13">
      <w:pPr>
        <w:ind w:left="340"/>
        <w:jc w:val="both"/>
        <w:rPr>
          <w:sz w:val="22"/>
          <w:szCs w:val="22"/>
        </w:rPr>
      </w:pPr>
      <w:r>
        <w:rPr>
          <w:sz w:val="22"/>
          <w:szCs w:val="22"/>
        </w:rPr>
        <w:t>24.____________________________________________</w:t>
      </w:r>
    </w:p>
    <w:p w14:paraId="09B4A148" w14:textId="77777777" w:rsidR="00FD7C13" w:rsidRDefault="00FD7C13" w:rsidP="00FD7C13">
      <w:pPr>
        <w:ind w:left="340"/>
        <w:jc w:val="both"/>
        <w:rPr>
          <w:sz w:val="22"/>
          <w:szCs w:val="22"/>
        </w:rPr>
      </w:pPr>
      <w:r>
        <w:rPr>
          <w:sz w:val="22"/>
          <w:szCs w:val="22"/>
        </w:rPr>
        <w:t>25.____________________________________________</w:t>
      </w:r>
    </w:p>
    <w:p w14:paraId="719BFF20" w14:textId="77777777" w:rsidR="00FD7C13" w:rsidRDefault="00FD7C13" w:rsidP="00FD7C13">
      <w:pPr>
        <w:ind w:left="340"/>
        <w:jc w:val="both"/>
        <w:rPr>
          <w:sz w:val="22"/>
          <w:szCs w:val="22"/>
        </w:rPr>
      </w:pPr>
      <w:r>
        <w:rPr>
          <w:sz w:val="22"/>
          <w:szCs w:val="22"/>
        </w:rPr>
        <w:t>26.____________________________________________</w:t>
      </w:r>
    </w:p>
    <w:p w14:paraId="089762C4" w14:textId="77777777" w:rsidR="00FD7C13" w:rsidRDefault="00FD7C13" w:rsidP="00FD7C13">
      <w:pPr>
        <w:ind w:left="340"/>
        <w:jc w:val="both"/>
        <w:rPr>
          <w:sz w:val="22"/>
          <w:szCs w:val="22"/>
        </w:rPr>
      </w:pPr>
      <w:r>
        <w:rPr>
          <w:sz w:val="22"/>
          <w:szCs w:val="22"/>
        </w:rPr>
        <w:t>27.____________________________________________</w:t>
      </w:r>
    </w:p>
    <w:p w14:paraId="32B4C1A9" w14:textId="77777777" w:rsidR="00FD7C13" w:rsidRDefault="00FD7C13" w:rsidP="00FD7C13">
      <w:pPr>
        <w:ind w:left="340"/>
        <w:jc w:val="both"/>
        <w:rPr>
          <w:sz w:val="22"/>
          <w:szCs w:val="22"/>
        </w:rPr>
      </w:pPr>
      <w:r>
        <w:rPr>
          <w:sz w:val="22"/>
          <w:szCs w:val="22"/>
        </w:rPr>
        <w:t>28.____________________________________________</w:t>
      </w:r>
    </w:p>
    <w:p w14:paraId="5B763CAC" w14:textId="77777777" w:rsidR="00FD7C13" w:rsidRDefault="00FD7C13" w:rsidP="00FD7C13">
      <w:pPr>
        <w:ind w:left="340"/>
        <w:jc w:val="both"/>
        <w:rPr>
          <w:sz w:val="22"/>
          <w:szCs w:val="22"/>
        </w:rPr>
      </w:pPr>
      <w:r>
        <w:rPr>
          <w:sz w:val="22"/>
          <w:szCs w:val="22"/>
        </w:rPr>
        <w:t>29.____________________________________________</w:t>
      </w:r>
    </w:p>
    <w:p w14:paraId="620268E0" w14:textId="77777777" w:rsidR="00FD7C13" w:rsidRDefault="00FD7C13" w:rsidP="00FD7C13">
      <w:pPr>
        <w:ind w:left="340"/>
        <w:jc w:val="both"/>
        <w:rPr>
          <w:sz w:val="22"/>
          <w:szCs w:val="22"/>
        </w:rPr>
      </w:pPr>
      <w:r>
        <w:rPr>
          <w:sz w:val="22"/>
          <w:szCs w:val="22"/>
        </w:rPr>
        <w:t>30.____________________________________________</w:t>
      </w:r>
    </w:p>
    <w:p w14:paraId="117E43C7" w14:textId="77777777" w:rsidR="00FC315D" w:rsidRDefault="00FC315D" w:rsidP="00FD7C13">
      <w:pPr>
        <w:ind w:left="340"/>
        <w:jc w:val="both"/>
        <w:rPr>
          <w:sz w:val="22"/>
          <w:szCs w:val="22"/>
        </w:rPr>
      </w:pPr>
    </w:p>
    <w:p w14:paraId="33FADA13" w14:textId="77777777" w:rsidR="00FD7C13" w:rsidRDefault="00FD7C13" w:rsidP="00FD7C13">
      <w:pPr>
        <w:jc w:val="both"/>
        <w:rPr>
          <w:sz w:val="22"/>
          <w:szCs w:val="22"/>
        </w:rPr>
      </w:pPr>
      <w:r>
        <w:rPr>
          <w:sz w:val="22"/>
          <w:szCs w:val="22"/>
        </w:rPr>
        <w:t xml:space="preserve">Risultano </w:t>
      </w:r>
      <w:r w:rsidRPr="000E53F5">
        <w:rPr>
          <w:b/>
          <w:sz w:val="22"/>
          <w:szCs w:val="22"/>
        </w:rPr>
        <w:t>non ammessi</w:t>
      </w:r>
      <w:r>
        <w:rPr>
          <w:sz w:val="22"/>
          <w:szCs w:val="22"/>
        </w:rPr>
        <w:t xml:space="preserve"> </w:t>
      </w:r>
      <w:r w:rsidR="00A17E6E" w:rsidRPr="00A17E6E">
        <w:rPr>
          <w:b/>
          <w:sz w:val="22"/>
          <w:szCs w:val="22"/>
        </w:rPr>
        <w:t>all’unanim</w:t>
      </w:r>
      <w:r w:rsidRPr="00A17E6E">
        <w:rPr>
          <w:b/>
          <w:sz w:val="22"/>
          <w:szCs w:val="22"/>
        </w:rPr>
        <w:t>i</w:t>
      </w:r>
      <w:r w:rsidR="00A17E6E" w:rsidRPr="00A17E6E">
        <w:rPr>
          <w:b/>
          <w:sz w:val="22"/>
          <w:szCs w:val="22"/>
        </w:rPr>
        <w:t>tà/a maggioranza</w:t>
      </w:r>
      <w:r w:rsidR="00A17E6E">
        <w:rPr>
          <w:sz w:val="22"/>
          <w:szCs w:val="22"/>
        </w:rPr>
        <w:t xml:space="preserve"> </w:t>
      </w:r>
      <w:r>
        <w:rPr>
          <w:sz w:val="22"/>
          <w:szCs w:val="22"/>
        </w:rPr>
        <w:t xml:space="preserve"> seguenti alunni:</w:t>
      </w:r>
    </w:p>
    <w:p w14:paraId="398CC7E5" w14:textId="77777777" w:rsidR="00FD7C13" w:rsidRDefault="00FD7C13" w:rsidP="00FD7C13">
      <w:pPr>
        <w:ind w:left="720"/>
        <w:jc w:val="both"/>
        <w:rPr>
          <w:sz w:val="22"/>
          <w:szCs w:val="22"/>
        </w:rPr>
      </w:pPr>
      <w:r>
        <w:rPr>
          <w:sz w:val="22"/>
          <w:szCs w:val="22"/>
        </w:rPr>
        <w:t>cognome</w:t>
      </w:r>
      <w:r>
        <w:rPr>
          <w:sz w:val="22"/>
          <w:szCs w:val="22"/>
        </w:rPr>
        <w:tab/>
        <w:t>nome</w:t>
      </w:r>
      <w:r>
        <w:rPr>
          <w:sz w:val="22"/>
          <w:szCs w:val="22"/>
        </w:rPr>
        <w:tab/>
      </w:r>
      <w:r>
        <w:rPr>
          <w:sz w:val="22"/>
          <w:szCs w:val="22"/>
        </w:rPr>
        <w:tab/>
        <w:t>motivazione</w:t>
      </w:r>
    </w:p>
    <w:p w14:paraId="68DD707C" w14:textId="77777777" w:rsidR="00FD7C13" w:rsidRDefault="00FD7C13" w:rsidP="00FD7C13">
      <w:pPr>
        <w:ind w:left="720"/>
        <w:jc w:val="both"/>
        <w:rPr>
          <w:sz w:val="22"/>
          <w:szCs w:val="22"/>
        </w:rPr>
      </w:pPr>
      <w:r>
        <w:rPr>
          <w:sz w:val="22"/>
          <w:szCs w:val="22"/>
        </w:rPr>
        <w:t>1.</w:t>
      </w:r>
    </w:p>
    <w:p w14:paraId="12312C27" w14:textId="77777777" w:rsidR="00FD7C13" w:rsidRDefault="00FD7C13" w:rsidP="00FD7C13">
      <w:pPr>
        <w:ind w:left="720"/>
        <w:jc w:val="both"/>
        <w:rPr>
          <w:sz w:val="22"/>
          <w:szCs w:val="22"/>
        </w:rPr>
      </w:pPr>
      <w:r>
        <w:rPr>
          <w:sz w:val="22"/>
          <w:szCs w:val="22"/>
        </w:rPr>
        <w:t>2.</w:t>
      </w:r>
    </w:p>
    <w:p w14:paraId="03778540" w14:textId="77777777" w:rsidR="00FD7C13" w:rsidRDefault="00FD7C13" w:rsidP="00FD7C13">
      <w:pPr>
        <w:ind w:left="720"/>
        <w:jc w:val="both"/>
        <w:rPr>
          <w:sz w:val="22"/>
          <w:szCs w:val="22"/>
        </w:rPr>
      </w:pPr>
      <w:r>
        <w:rPr>
          <w:sz w:val="22"/>
          <w:szCs w:val="22"/>
        </w:rPr>
        <w:t>3.</w:t>
      </w:r>
    </w:p>
    <w:p w14:paraId="1B3F9AC1" w14:textId="77777777" w:rsidR="00FD7C13" w:rsidRDefault="00FD7C13" w:rsidP="00FD7C13">
      <w:pPr>
        <w:ind w:left="720"/>
        <w:jc w:val="both"/>
        <w:rPr>
          <w:sz w:val="22"/>
          <w:szCs w:val="22"/>
        </w:rPr>
      </w:pPr>
      <w:r>
        <w:rPr>
          <w:sz w:val="22"/>
          <w:szCs w:val="22"/>
        </w:rPr>
        <w:t>4.</w:t>
      </w:r>
    </w:p>
    <w:p w14:paraId="7220A1EC" w14:textId="77777777" w:rsidR="00FD7C13" w:rsidRDefault="00FD7C13" w:rsidP="00FD7C13">
      <w:pPr>
        <w:ind w:left="720"/>
        <w:jc w:val="both"/>
        <w:rPr>
          <w:sz w:val="22"/>
          <w:szCs w:val="22"/>
        </w:rPr>
      </w:pPr>
      <w:r>
        <w:rPr>
          <w:sz w:val="22"/>
          <w:szCs w:val="22"/>
        </w:rPr>
        <w:t>5.</w:t>
      </w:r>
    </w:p>
    <w:p w14:paraId="68F0C355" w14:textId="77777777" w:rsidR="00FD7C13" w:rsidRPr="00900834" w:rsidRDefault="00FD7C13" w:rsidP="00FD7C13">
      <w:pPr>
        <w:jc w:val="both"/>
        <w:rPr>
          <w:b/>
          <w:sz w:val="22"/>
          <w:szCs w:val="22"/>
        </w:rPr>
      </w:pPr>
      <w:r>
        <w:rPr>
          <w:b/>
          <w:sz w:val="22"/>
          <w:szCs w:val="22"/>
        </w:rPr>
        <w:t>1.</w:t>
      </w:r>
      <w:r w:rsidRPr="00900834">
        <w:rPr>
          <w:b/>
          <w:sz w:val="22"/>
          <w:szCs w:val="22"/>
        </w:rPr>
        <w:t xml:space="preserve">motivazione di non ammissione: </w:t>
      </w:r>
    </w:p>
    <w:p w14:paraId="77828398" w14:textId="77777777" w:rsidR="00FD7C13" w:rsidRPr="00095068" w:rsidRDefault="00FD7C13" w:rsidP="00FD7C13">
      <w:pPr>
        <w:ind w:right="283"/>
        <w:jc w:val="both"/>
        <w:rPr>
          <w:sz w:val="22"/>
          <w:szCs w:val="22"/>
        </w:rPr>
      </w:pPr>
      <w:r w:rsidRPr="00900834">
        <w:rPr>
          <w:b/>
          <w:sz w:val="22"/>
          <w:szCs w:val="22"/>
        </w:rPr>
        <w:t>l'alunno_____________________________________________</w:t>
      </w:r>
      <w:r w:rsidRPr="00095068">
        <w:rPr>
          <w:sz w:val="22"/>
          <w:szCs w:val="22"/>
        </w:rPr>
        <w:t xml:space="preserve"> ha conseguito </w:t>
      </w:r>
      <w:r w:rsidRPr="00095068">
        <w:rPr>
          <w:b/>
          <w:sz w:val="22"/>
          <w:szCs w:val="22"/>
        </w:rPr>
        <w:t>risultati gravemente insufficienti</w:t>
      </w:r>
      <w:r w:rsidRPr="00095068">
        <w:rPr>
          <w:sz w:val="22"/>
          <w:szCs w:val="22"/>
        </w:rPr>
        <w:t xml:space="preserve"> in ____________________________________</w:t>
      </w:r>
      <w:r>
        <w:rPr>
          <w:sz w:val="22"/>
          <w:szCs w:val="22"/>
        </w:rPr>
        <w:t>__________________________________________________</w:t>
      </w:r>
      <w:r w:rsidRPr="00095068">
        <w:rPr>
          <w:sz w:val="22"/>
          <w:szCs w:val="22"/>
        </w:rPr>
        <w:t xml:space="preserve"> </w:t>
      </w:r>
    </w:p>
    <w:p w14:paraId="64FF57C0" w14:textId="77777777" w:rsidR="00FD7C13" w:rsidRPr="00095068" w:rsidRDefault="00FD7C13" w:rsidP="00FD7C13">
      <w:pPr>
        <w:ind w:right="283"/>
        <w:jc w:val="both"/>
        <w:rPr>
          <w:sz w:val="22"/>
          <w:szCs w:val="22"/>
        </w:rPr>
      </w:pPr>
      <w:r w:rsidRPr="00095068">
        <w:rPr>
          <w:sz w:val="22"/>
          <w:szCs w:val="22"/>
        </w:rPr>
        <w:t>Nel corso del presente anno scolastico l’alunno ha fatto numerose assenze e ritardi</w:t>
      </w:r>
      <w:r w:rsidR="0015293C">
        <w:rPr>
          <w:sz w:val="22"/>
          <w:szCs w:val="22"/>
        </w:rPr>
        <w:t>;</w:t>
      </w:r>
      <w:r w:rsidRPr="00095068">
        <w:rPr>
          <w:sz w:val="22"/>
          <w:szCs w:val="22"/>
        </w:rPr>
        <w:t xml:space="preserve"> non ha frequentato il corso di recupero in ______________________________</w:t>
      </w:r>
      <w:r>
        <w:rPr>
          <w:sz w:val="22"/>
          <w:szCs w:val="22"/>
        </w:rPr>
        <w:t>______________________</w:t>
      </w:r>
      <w:r w:rsidRPr="00095068">
        <w:rPr>
          <w:sz w:val="22"/>
          <w:szCs w:val="22"/>
        </w:rPr>
        <w:t xml:space="preserve">(ovvero lo ha frequentato con esito negativo). </w:t>
      </w:r>
    </w:p>
    <w:p w14:paraId="546BF52D" w14:textId="4CA99CB5" w:rsidR="009A6EAB" w:rsidRDefault="00FD7C13" w:rsidP="00FD7C13">
      <w:pPr>
        <w:jc w:val="both"/>
        <w:rPr>
          <w:sz w:val="22"/>
          <w:szCs w:val="22"/>
        </w:rPr>
      </w:pPr>
      <w:r w:rsidRPr="00095068">
        <w:rPr>
          <w:sz w:val="22"/>
          <w:szCs w:val="22"/>
        </w:rPr>
        <w:t xml:space="preserve">L’alunno  non </w:t>
      </w:r>
      <w:r w:rsidR="00CA5678">
        <w:rPr>
          <w:sz w:val="22"/>
          <w:szCs w:val="22"/>
        </w:rPr>
        <w:t>ha raggiunto</w:t>
      </w:r>
      <w:r w:rsidRPr="00095068">
        <w:rPr>
          <w:sz w:val="22"/>
          <w:szCs w:val="22"/>
        </w:rPr>
        <w:t xml:space="preserve"> gli obiettivi formativi e di contenuto propri delle discipline __________________________</w:t>
      </w:r>
      <w:r>
        <w:rPr>
          <w:sz w:val="22"/>
          <w:szCs w:val="22"/>
        </w:rPr>
        <w:t>__________________________</w:t>
      </w:r>
      <w:r w:rsidRPr="00095068">
        <w:rPr>
          <w:sz w:val="22"/>
          <w:szCs w:val="22"/>
        </w:rPr>
        <w:t xml:space="preserve">. </w:t>
      </w:r>
    </w:p>
    <w:p w14:paraId="21EDB208" w14:textId="58EE2D08" w:rsidR="009A6EAB" w:rsidRDefault="009A6EAB" w:rsidP="00FD7C13">
      <w:pPr>
        <w:jc w:val="both"/>
        <w:rPr>
          <w:sz w:val="22"/>
          <w:szCs w:val="22"/>
        </w:rPr>
      </w:pPr>
      <w:r w:rsidRPr="009A6EAB">
        <w:rPr>
          <w:sz w:val="22"/>
          <w:szCs w:val="22"/>
        </w:rPr>
        <w:t xml:space="preserve">(per DSA e BES) Nonostante lo studente abbia beneficiato delle misure dispensative e compensative definite dal </w:t>
      </w:r>
      <w:proofErr w:type="spellStart"/>
      <w:r w:rsidRPr="009A6EAB">
        <w:rPr>
          <w:sz w:val="22"/>
          <w:szCs w:val="22"/>
        </w:rPr>
        <w:t>PdP</w:t>
      </w:r>
      <w:proofErr w:type="spellEnd"/>
      <w:r w:rsidRPr="009A6EAB">
        <w:rPr>
          <w:sz w:val="22"/>
          <w:szCs w:val="22"/>
        </w:rPr>
        <w:t xml:space="preserve"> /dal Contratto Formativo personalizzato,  ha evidenziato significative lacune in un congruo numero di materie scolastiche</w:t>
      </w:r>
      <w:r>
        <w:rPr>
          <w:sz w:val="22"/>
          <w:szCs w:val="22"/>
        </w:rPr>
        <w:t>.</w:t>
      </w:r>
    </w:p>
    <w:p w14:paraId="32D65291" w14:textId="58C338EE" w:rsidR="00FD7C13" w:rsidRDefault="00FD7C13" w:rsidP="00FD7C13">
      <w:pPr>
        <w:jc w:val="both"/>
        <w:rPr>
          <w:sz w:val="22"/>
          <w:szCs w:val="22"/>
        </w:rPr>
      </w:pPr>
      <w:r w:rsidRPr="00095068">
        <w:rPr>
          <w:sz w:val="22"/>
          <w:szCs w:val="22"/>
        </w:rPr>
        <w:lastRenderedPageBreak/>
        <w:t xml:space="preserve">È esclusa la possibilità di </w:t>
      </w:r>
      <w:r>
        <w:rPr>
          <w:sz w:val="22"/>
          <w:szCs w:val="22"/>
        </w:rPr>
        <w:t xml:space="preserve">sostenere le prove scritte ed orali dell’Esame di Stato </w:t>
      </w:r>
      <w:r w:rsidRPr="00095068">
        <w:rPr>
          <w:sz w:val="22"/>
          <w:szCs w:val="22"/>
        </w:rPr>
        <w:t xml:space="preserve">a </w:t>
      </w:r>
      <w:proofErr w:type="spellStart"/>
      <w:r w:rsidRPr="00095068">
        <w:rPr>
          <w:sz w:val="22"/>
          <w:szCs w:val="22"/>
        </w:rPr>
        <w:t>motivo</w:t>
      </w:r>
      <w:proofErr w:type="spellEnd"/>
      <w:r w:rsidRPr="00095068">
        <w:rPr>
          <w:sz w:val="22"/>
          <w:szCs w:val="22"/>
        </w:rPr>
        <w:t xml:space="preserve"> delle gravi e diffuse lacune accertate e delle scarse attitudini dimostrate nell’organizzare il proprio lavoro in maniera autonoma e coerente. </w:t>
      </w:r>
    </w:p>
    <w:p w14:paraId="632A5B24" w14:textId="77777777" w:rsidR="00FC315D" w:rsidRDefault="00FC315D" w:rsidP="00FD7C13">
      <w:pPr>
        <w:jc w:val="both"/>
        <w:rPr>
          <w:sz w:val="22"/>
          <w:szCs w:val="22"/>
        </w:rPr>
      </w:pPr>
    </w:p>
    <w:p w14:paraId="6AF76571" w14:textId="77777777" w:rsidR="00FD7C13" w:rsidRDefault="00FD7C13" w:rsidP="00FD7C13">
      <w:pPr>
        <w:jc w:val="both"/>
        <w:rPr>
          <w:sz w:val="22"/>
          <w:szCs w:val="22"/>
        </w:rPr>
      </w:pPr>
      <w:r>
        <w:rPr>
          <w:sz w:val="22"/>
          <w:szCs w:val="22"/>
        </w:rPr>
        <w:t>L’alunno ha riportato una valutazione inferiore ai 6/10 nel comportamento</w:t>
      </w:r>
    </w:p>
    <w:p w14:paraId="2FFB9970" w14:textId="77777777" w:rsidR="00FC315D" w:rsidRPr="00095068" w:rsidRDefault="00FC315D" w:rsidP="00FD7C13">
      <w:pPr>
        <w:jc w:val="both"/>
        <w:rPr>
          <w:sz w:val="22"/>
          <w:szCs w:val="22"/>
        </w:rPr>
      </w:pPr>
    </w:p>
    <w:p w14:paraId="623A1B0D" w14:textId="77777777" w:rsidR="00FD7C13" w:rsidRPr="00095068" w:rsidRDefault="00FD7C13" w:rsidP="00FD7C13">
      <w:pPr>
        <w:jc w:val="both"/>
        <w:rPr>
          <w:sz w:val="22"/>
          <w:szCs w:val="22"/>
        </w:rPr>
      </w:pPr>
      <w:r w:rsidRPr="00095068">
        <w:rPr>
          <w:sz w:val="22"/>
          <w:szCs w:val="22"/>
        </w:rPr>
        <w:t>Alla deliberazione si oppone il prof. ___________________, con la seguente motivazione: ____________________</w:t>
      </w:r>
      <w:r>
        <w:rPr>
          <w:sz w:val="22"/>
          <w:szCs w:val="22"/>
        </w:rPr>
        <w:t>________________________________________________________________________</w:t>
      </w:r>
      <w:r w:rsidRPr="00095068">
        <w:rPr>
          <w:sz w:val="22"/>
          <w:szCs w:val="22"/>
        </w:rPr>
        <w:t xml:space="preserve"> (ove occorra)</w:t>
      </w:r>
    </w:p>
    <w:p w14:paraId="6A2CB8DB" w14:textId="77777777" w:rsidR="00FD7C13" w:rsidRPr="00900834" w:rsidRDefault="00FD7C13" w:rsidP="00FD7C13">
      <w:pPr>
        <w:jc w:val="both"/>
        <w:rPr>
          <w:b/>
          <w:sz w:val="22"/>
          <w:szCs w:val="22"/>
        </w:rPr>
      </w:pPr>
      <w:r>
        <w:rPr>
          <w:b/>
          <w:sz w:val="22"/>
          <w:szCs w:val="22"/>
        </w:rPr>
        <w:t>2.</w:t>
      </w:r>
      <w:r w:rsidRPr="00900834">
        <w:rPr>
          <w:b/>
          <w:sz w:val="22"/>
          <w:szCs w:val="22"/>
        </w:rPr>
        <w:t xml:space="preserve">motivazione di non ammissione: </w:t>
      </w:r>
    </w:p>
    <w:p w14:paraId="50BCA26B" w14:textId="77777777" w:rsidR="00FD7C13" w:rsidRPr="00095068" w:rsidRDefault="00FD7C13" w:rsidP="00FD7C13">
      <w:pPr>
        <w:ind w:right="283"/>
        <w:jc w:val="both"/>
        <w:rPr>
          <w:sz w:val="22"/>
          <w:szCs w:val="22"/>
        </w:rPr>
      </w:pPr>
      <w:r w:rsidRPr="00900834">
        <w:rPr>
          <w:b/>
          <w:sz w:val="22"/>
          <w:szCs w:val="22"/>
        </w:rPr>
        <w:t>l'alunno_____________________________________________</w:t>
      </w:r>
      <w:r w:rsidRPr="00095068">
        <w:rPr>
          <w:sz w:val="22"/>
          <w:szCs w:val="22"/>
        </w:rPr>
        <w:t xml:space="preserve"> ha conseguito </w:t>
      </w:r>
      <w:r w:rsidRPr="00095068">
        <w:rPr>
          <w:b/>
          <w:sz w:val="22"/>
          <w:szCs w:val="22"/>
        </w:rPr>
        <w:t>risultati gravemente insufficienti</w:t>
      </w:r>
      <w:r w:rsidRPr="00095068">
        <w:rPr>
          <w:sz w:val="22"/>
          <w:szCs w:val="22"/>
        </w:rPr>
        <w:t xml:space="preserve"> in ____________________________________</w:t>
      </w:r>
      <w:r>
        <w:rPr>
          <w:sz w:val="22"/>
          <w:szCs w:val="22"/>
        </w:rPr>
        <w:t>__________________________________________________</w:t>
      </w:r>
      <w:r w:rsidRPr="00095068">
        <w:rPr>
          <w:sz w:val="22"/>
          <w:szCs w:val="22"/>
        </w:rPr>
        <w:t xml:space="preserve"> </w:t>
      </w:r>
    </w:p>
    <w:p w14:paraId="6FAFBC2F" w14:textId="77777777" w:rsidR="00FD7C13" w:rsidRPr="00095068" w:rsidRDefault="00FD7C13" w:rsidP="00FD7C13">
      <w:pPr>
        <w:ind w:right="283"/>
        <w:jc w:val="both"/>
        <w:rPr>
          <w:sz w:val="22"/>
          <w:szCs w:val="22"/>
        </w:rPr>
      </w:pPr>
      <w:r w:rsidRPr="00095068">
        <w:rPr>
          <w:sz w:val="22"/>
          <w:szCs w:val="22"/>
        </w:rPr>
        <w:t>Nel corso del presente anno scolastico l’alunno ha fatto numerose assenze e ritardi</w:t>
      </w:r>
      <w:r w:rsidR="0015293C">
        <w:rPr>
          <w:sz w:val="22"/>
          <w:szCs w:val="22"/>
        </w:rPr>
        <w:t>;</w:t>
      </w:r>
      <w:r w:rsidRPr="00095068">
        <w:rPr>
          <w:sz w:val="22"/>
          <w:szCs w:val="22"/>
        </w:rPr>
        <w:t xml:space="preserve"> non ha frequentato il corso di recupero in ______________________________</w:t>
      </w:r>
      <w:r>
        <w:rPr>
          <w:sz w:val="22"/>
          <w:szCs w:val="22"/>
        </w:rPr>
        <w:t>______________________</w:t>
      </w:r>
      <w:r w:rsidRPr="00095068">
        <w:rPr>
          <w:sz w:val="22"/>
          <w:szCs w:val="22"/>
        </w:rPr>
        <w:t xml:space="preserve">(ovvero lo ha frequentato con esito negativo). </w:t>
      </w:r>
    </w:p>
    <w:p w14:paraId="7A152D06" w14:textId="196D2C47" w:rsidR="009A6EAB" w:rsidRDefault="00FD7C13" w:rsidP="00FD7C13">
      <w:pPr>
        <w:jc w:val="both"/>
        <w:rPr>
          <w:sz w:val="22"/>
          <w:szCs w:val="22"/>
        </w:rPr>
      </w:pPr>
      <w:r w:rsidRPr="00095068">
        <w:rPr>
          <w:sz w:val="22"/>
          <w:szCs w:val="22"/>
        </w:rPr>
        <w:t>L’</w:t>
      </w:r>
      <w:r w:rsidR="00CA5678">
        <w:rPr>
          <w:sz w:val="22"/>
          <w:szCs w:val="22"/>
        </w:rPr>
        <w:t>alunno  non ha raggiunto</w:t>
      </w:r>
      <w:r w:rsidRPr="00095068">
        <w:rPr>
          <w:sz w:val="22"/>
          <w:szCs w:val="22"/>
        </w:rPr>
        <w:t xml:space="preserve"> gli obiettivi formativi e di contenuto propri delle discipline __________________________</w:t>
      </w:r>
      <w:r>
        <w:rPr>
          <w:sz w:val="22"/>
          <w:szCs w:val="22"/>
        </w:rPr>
        <w:t>__________________________</w:t>
      </w:r>
      <w:r w:rsidRPr="00095068">
        <w:rPr>
          <w:sz w:val="22"/>
          <w:szCs w:val="22"/>
        </w:rPr>
        <w:t xml:space="preserve">. </w:t>
      </w:r>
    </w:p>
    <w:p w14:paraId="506130B3" w14:textId="77777777" w:rsidR="009A6EAB" w:rsidRDefault="009A6EAB" w:rsidP="009A6EAB">
      <w:pPr>
        <w:jc w:val="both"/>
        <w:rPr>
          <w:sz w:val="22"/>
          <w:szCs w:val="22"/>
        </w:rPr>
      </w:pPr>
      <w:r w:rsidRPr="009A6EAB">
        <w:rPr>
          <w:sz w:val="22"/>
          <w:szCs w:val="22"/>
        </w:rPr>
        <w:t xml:space="preserve">(per DSA e BES) Nonostante lo studente abbia beneficiato delle misure dispensative e compensative definite dal </w:t>
      </w:r>
      <w:proofErr w:type="spellStart"/>
      <w:r w:rsidRPr="009A6EAB">
        <w:rPr>
          <w:sz w:val="22"/>
          <w:szCs w:val="22"/>
        </w:rPr>
        <w:t>PdP</w:t>
      </w:r>
      <w:proofErr w:type="spellEnd"/>
      <w:r w:rsidRPr="009A6EAB">
        <w:rPr>
          <w:sz w:val="22"/>
          <w:szCs w:val="22"/>
        </w:rPr>
        <w:t xml:space="preserve"> /dal Contratto Formativo personalizzato,  ha evidenziato significative lacune in un congruo numero di materie scolastiche</w:t>
      </w:r>
      <w:r>
        <w:rPr>
          <w:sz w:val="22"/>
          <w:szCs w:val="22"/>
        </w:rPr>
        <w:t>.</w:t>
      </w:r>
    </w:p>
    <w:p w14:paraId="43D344B2" w14:textId="420CA4A5" w:rsidR="00FD7C13" w:rsidRDefault="00FD7C13" w:rsidP="00FD7C13">
      <w:pPr>
        <w:jc w:val="both"/>
        <w:rPr>
          <w:sz w:val="22"/>
          <w:szCs w:val="22"/>
        </w:rPr>
      </w:pPr>
      <w:r w:rsidRPr="00095068">
        <w:rPr>
          <w:sz w:val="22"/>
          <w:szCs w:val="22"/>
        </w:rPr>
        <w:t xml:space="preserve">È esclusa la possibilità di </w:t>
      </w:r>
      <w:r>
        <w:rPr>
          <w:sz w:val="22"/>
          <w:szCs w:val="22"/>
        </w:rPr>
        <w:t xml:space="preserve">sostenere le prove scritte ed orali dell’Esame di Stato </w:t>
      </w:r>
      <w:r w:rsidRPr="00095068">
        <w:rPr>
          <w:sz w:val="22"/>
          <w:szCs w:val="22"/>
        </w:rPr>
        <w:t xml:space="preserve">a </w:t>
      </w:r>
      <w:proofErr w:type="spellStart"/>
      <w:r w:rsidRPr="00095068">
        <w:rPr>
          <w:sz w:val="22"/>
          <w:szCs w:val="22"/>
        </w:rPr>
        <w:t>motivo</w:t>
      </w:r>
      <w:proofErr w:type="spellEnd"/>
      <w:r w:rsidRPr="00095068">
        <w:rPr>
          <w:sz w:val="22"/>
          <w:szCs w:val="22"/>
        </w:rPr>
        <w:t xml:space="preserve"> delle gravi e diffuse lacune accertate e delle scarse attitudini dimostrate nell’organizzare il proprio lavoro in maniera autonoma e coerente. </w:t>
      </w:r>
    </w:p>
    <w:p w14:paraId="1AFF309D" w14:textId="77777777" w:rsidR="00FD7C13" w:rsidRPr="00095068" w:rsidRDefault="00FD7C13" w:rsidP="00FD7C13">
      <w:pPr>
        <w:jc w:val="both"/>
        <w:rPr>
          <w:sz w:val="22"/>
          <w:szCs w:val="22"/>
        </w:rPr>
      </w:pPr>
      <w:r>
        <w:rPr>
          <w:sz w:val="22"/>
          <w:szCs w:val="22"/>
        </w:rPr>
        <w:t>L’alunno ha riportato una valutazione inferiore ai 6/10 nel comportamento</w:t>
      </w:r>
    </w:p>
    <w:p w14:paraId="4AF8C99B" w14:textId="77777777" w:rsidR="00FD7C13" w:rsidRPr="00095068" w:rsidRDefault="00FD7C13" w:rsidP="00FD7C13">
      <w:pPr>
        <w:jc w:val="both"/>
        <w:rPr>
          <w:sz w:val="22"/>
          <w:szCs w:val="22"/>
        </w:rPr>
      </w:pPr>
      <w:r w:rsidRPr="00095068">
        <w:rPr>
          <w:sz w:val="22"/>
          <w:szCs w:val="22"/>
        </w:rPr>
        <w:t>Alla deliberazione si oppone il prof. ___________________, con la seguente motivazione: ____________________</w:t>
      </w:r>
      <w:r>
        <w:rPr>
          <w:sz w:val="22"/>
          <w:szCs w:val="22"/>
        </w:rPr>
        <w:t>________________________________________________________________________</w:t>
      </w:r>
      <w:r w:rsidRPr="00095068">
        <w:rPr>
          <w:sz w:val="22"/>
          <w:szCs w:val="22"/>
        </w:rPr>
        <w:t xml:space="preserve"> (ove occorra)</w:t>
      </w:r>
    </w:p>
    <w:p w14:paraId="455B1F97" w14:textId="77777777" w:rsidR="00FD7C13" w:rsidRPr="00900834" w:rsidRDefault="00FD7C13" w:rsidP="00FD7C13">
      <w:pPr>
        <w:jc w:val="both"/>
        <w:rPr>
          <w:b/>
          <w:sz w:val="22"/>
          <w:szCs w:val="22"/>
        </w:rPr>
      </w:pPr>
      <w:r>
        <w:rPr>
          <w:b/>
          <w:sz w:val="22"/>
          <w:szCs w:val="22"/>
        </w:rPr>
        <w:t>3.</w:t>
      </w:r>
      <w:r w:rsidRPr="00900834">
        <w:rPr>
          <w:b/>
          <w:sz w:val="22"/>
          <w:szCs w:val="22"/>
        </w:rPr>
        <w:t xml:space="preserve">motivazione di non ammissione: </w:t>
      </w:r>
    </w:p>
    <w:p w14:paraId="53D7CD5B" w14:textId="77777777" w:rsidR="00FD7C13" w:rsidRPr="00095068" w:rsidRDefault="00FD7C13" w:rsidP="00FD7C13">
      <w:pPr>
        <w:ind w:right="283"/>
        <w:jc w:val="both"/>
        <w:rPr>
          <w:sz w:val="22"/>
          <w:szCs w:val="22"/>
        </w:rPr>
      </w:pPr>
      <w:r w:rsidRPr="00900834">
        <w:rPr>
          <w:b/>
          <w:sz w:val="22"/>
          <w:szCs w:val="22"/>
        </w:rPr>
        <w:t>l'alunno_____________________________________________</w:t>
      </w:r>
      <w:r w:rsidRPr="00095068">
        <w:rPr>
          <w:sz w:val="22"/>
          <w:szCs w:val="22"/>
        </w:rPr>
        <w:t xml:space="preserve"> ha conseguito </w:t>
      </w:r>
      <w:r w:rsidRPr="00095068">
        <w:rPr>
          <w:b/>
          <w:sz w:val="22"/>
          <w:szCs w:val="22"/>
        </w:rPr>
        <w:t>risultati gravemente insufficienti</w:t>
      </w:r>
      <w:r w:rsidRPr="00095068">
        <w:rPr>
          <w:sz w:val="22"/>
          <w:szCs w:val="22"/>
        </w:rPr>
        <w:t xml:space="preserve"> in ____________________________________</w:t>
      </w:r>
      <w:r>
        <w:rPr>
          <w:sz w:val="22"/>
          <w:szCs w:val="22"/>
        </w:rPr>
        <w:t>__________________________________________________</w:t>
      </w:r>
      <w:r w:rsidRPr="00095068">
        <w:rPr>
          <w:sz w:val="22"/>
          <w:szCs w:val="22"/>
        </w:rPr>
        <w:t xml:space="preserve"> </w:t>
      </w:r>
    </w:p>
    <w:p w14:paraId="18EDEC4F" w14:textId="77777777" w:rsidR="00FD7C13" w:rsidRPr="00095068" w:rsidRDefault="00FD7C13" w:rsidP="00FD7C13">
      <w:pPr>
        <w:ind w:right="283"/>
        <w:jc w:val="both"/>
        <w:rPr>
          <w:sz w:val="22"/>
          <w:szCs w:val="22"/>
        </w:rPr>
      </w:pPr>
      <w:r w:rsidRPr="00095068">
        <w:rPr>
          <w:sz w:val="22"/>
          <w:szCs w:val="22"/>
        </w:rPr>
        <w:t>Nel corso del presente anno scolastico l’alunno ha fatto numerose assenze e ritardi</w:t>
      </w:r>
      <w:r w:rsidR="0015293C">
        <w:rPr>
          <w:sz w:val="22"/>
          <w:szCs w:val="22"/>
        </w:rPr>
        <w:t>;</w:t>
      </w:r>
      <w:r w:rsidRPr="00095068">
        <w:rPr>
          <w:sz w:val="22"/>
          <w:szCs w:val="22"/>
        </w:rPr>
        <w:t xml:space="preserve"> non ha frequentato il corso di recupero in ______________________________</w:t>
      </w:r>
      <w:r>
        <w:rPr>
          <w:sz w:val="22"/>
          <w:szCs w:val="22"/>
        </w:rPr>
        <w:t>______________________</w:t>
      </w:r>
      <w:r w:rsidRPr="00095068">
        <w:rPr>
          <w:sz w:val="22"/>
          <w:szCs w:val="22"/>
        </w:rPr>
        <w:t xml:space="preserve">(ovvero lo ha frequentato con esito negativo). </w:t>
      </w:r>
    </w:p>
    <w:p w14:paraId="0A0EF49E" w14:textId="77777777" w:rsidR="009A6EAB" w:rsidRDefault="00FD7C13" w:rsidP="00FD7C13">
      <w:pPr>
        <w:jc w:val="both"/>
        <w:rPr>
          <w:sz w:val="22"/>
          <w:szCs w:val="22"/>
        </w:rPr>
      </w:pPr>
      <w:r w:rsidRPr="00095068">
        <w:rPr>
          <w:sz w:val="22"/>
          <w:szCs w:val="22"/>
        </w:rPr>
        <w:t xml:space="preserve">L’alunno  non </w:t>
      </w:r>
      <w:r w:rsidR="00CA5678">
        <w:rPr>
          <w:sz w:val="22"/>
          <w:szCs w:val="22"/>
        </w:rPr>
        <w:t>ha raggiunto</w:t>
      </w:r>
      <w:r w:rsidRPr="00095068">
        <w:rPr>
          <w:sz w:val="22"/>
          <w:szCs w:val="22"/>
        </w:rPr>
        <w:t xml:space="preserve"> gli obiettivi formativi e di contenuto propri delle discipline __________________________</w:t>
      </w:r>
      <w:r>
        <w:rPr>
          <w:sz w:val="22"/>
          <w:szCs w:val="22"/>
        </w:rPr>
        <w:t>__________________________</w:t>
      </w:r>
      <w:r w:rsidRPr="00095068">
        <w:rPr>
          <w:sz w:val="22"/>
          <w:szCs w:val="22"/>
        </w:rPr>
        <w:t xml:space="preserve">. </w:t>
      </w:r>
    </w:p>
    <w:p w14:paraId="44D85F34" w14:textId="77777777" w:rsidR="009A6EAB" w:rsidRDefault="009A6EAB" w:rsidP="009A6EAB">
      <w:pPr>
        <w:jc w:val="both"/>
        <w:rPr>
          <w:sz w:val="22"/>
          <w:szCs w:val="22"/>
        </w:rPr>
      </w:pPr>
      <w:r w:rsidRPr="009A6EAB">
        <w:rPr>
          <w:sz w:val="22"/>
          <w:szCs w:val="22"/>
        </w:rPr>
        <w:t xml:space="preserve">(per DSA e BES) Nonostante lo studente abbia beneficiato delle misure dispensative e compensative definite dal </w:t>
      </w:r>
      <w:proofErr w:type="spellStart"/>
      <w:r w:rsidRPr="009A6EAB">
        <w:rPr>
          <w:sz w:val="22"/>
          <w:szCs w:val="22"/>
        </w:rPr>
        <w:t>PdP</w:t>
      </w:r>
      <w:proofErr w:type="spellEnd"/>
      <w:r w:rsidRPr="009A6EAB">
        <w:rPr>
          <w:sz w:val="22"/>
          <w:szCs w:val="22"/>
        </w:rPr>
        <w:t xml:space="preserve"> /dal Contratto Formativo personalizzato,  ha evidenziato significative lacune in un congruo numero di materie scolastiche</w:t>
      </w:r>
      <w:r>
        <w:rPr>
          <w:sz w:val="22"/>
          <w:szCs w:val="22"/>
        </w:rPr>
        <w:t>.</w:t>
      </w:r>
    </w:p>
    <w:p w14:paraId="573C716E" w14:textId="77777777" w:rsidR="009A6EAB" w:rsidRDefault="009A6EAB" w:rsidP="00FD7C13">
      <w:pPr>
        <w:jc w:val="both"/>
        <w:rPr>
          <w:sz w:val="22"/>
          <w:szCs w:val="22"/>
        </w:rPr>
      </w:pPr>
    </w:p>
    <w:p w14:paraId="7A8F5AC7" w14:textId="7ACAF596" w:rsidR="00FD7C13" w:rsidRDefault="00FD7C13" w:rsidP="00FD7C13">
      <w:pPr>
        <w:jc w:val="both"/>
        <w:rPr>
          <w:sz w:val="22"/>
          <w:szCs w:val="22"/>
        </w:rPr>
      </w:pPr>
      <w:r w:rsidRPr="00095068">
        <w:rPr>
          <w:sz w:val="22"/>
          <w:szCs w:val="22"/>
        </w:rPr>
        <w:t xml:space="preserve">È esclusa la possibilità di </w:t>
      </w:r>
      <w:r>
        <w:rPr>
          <w:sz w:val="22"/>
          <w:szCs w:val="22"/>
        </w:rPr>
        <w:t xml:space="preserve">sostenere le prove scritte ed orali dell’Esame di Stato </w:t>
      </w:r>
      <w:r w:rsidRPr="00095068">
        <w:rPr>
          <w:sz w:val="22"/>
          <w:szCs w:val="22"/>
        </w:rPr>
        <w:t xml:space="preserve">a </w:t>
      </w:r>
      <w:proofErr w:type="spellStart"/>
      <w:r w:rsidRPr="00095068">
        <w:rPr>
          <w:sz w:val="22"/>
          <w:szCs w:val="22"/>
        </w:rPr>
        <w:t>motivo</w:t>
      </w:r>
      <w:proofErr w:type="spellEnd"/>
      <w:r w:rsidRPr="00095068">
        <w:rPr>
          <w:sz w:val="22"/>
          <w:szCs w:val="22"/>
        </w:rPr>
        <w:t xml:space="preserve"> delle gravi e diffuse lacune accertate e delle scarse attitudini dimostrate nell’organizzare il proprio lavoro in maniera autonoma e coerente. </w:t>
      </w:r>
    </w:p>
    <w:p w14:paraId="689A7A74" w14:textId="77777777" w:rsidR="00FD7C13" w:rsidRPr="00095068" w:rsidRDefault="00FD7C13" w:rsidP="00FD7C13">
      <w:pPr>
        <w:jc w:val="both"/>
        <w:rPr>
          <w:sz w:val="22"/>
          <w:szCs w:val="22"/>
        </w:rPr>
      </w:pPr>
      <w:r>
        <w:rPr>
          <w:sz w:val="22"/>
          <w:szCs w:val="22"/>
        </w:rPr>
        <w:t>L’alunno ha riportato una valutazione inferiore ai 6/10 nel comportamento</w:t>
      </w:r>
    </w:p>
    <w:p w14:paraId="09589F38" w14:textId="77777777" w:rsidR="00FD7C13" w:rsidRDefault="00FD7C13" w:rsidP="00FD7C13">
      <w:pPr>
        <w:jc w:val="both"/>
        <w:rPr>
          <w:sz w:val="22"/>
          <w:szCs w:val="22"/>
        </w:rPr>
      </w:pPr>
      <w:r w:rsidRPr="00095068">
        <w:rPr>
          <w:sz w:val="22"/>
          <w:szCs w:val="22"/>
        </w:rPr>
        <w:t>Alla deliberazione si oppone il prof. ___________________, con la seguente motivazione: ____________________</w:t>
      </w:r>
      <w:r>
        <w:rPr>
          <w:sz w:val="22"/>
          <w:szCs w:val="22"/>
        </w:rPr>
        <w:t>________________________________________________________________________</w:t>
      </w:r>
      <w:r w:rsidRPr="00095068">
        <w:rPr>
          <w:sz w:val="22"/>
          <w:szCs w:val="22"/>
        </w:rPr>
        <w:t xml:space="preserve"> (ove occorra)</w:t>
      </w:r>
    </w:p>
    <w:p w14:paraId="27E0CA1D" w14:textId="77777777" w:rsidR="00FD7C13" w:rsidRPr="000600C1" w:rsidRDefault="00FD7C13" w:rsidP="00FD7C13">
      <w:pPr>
        <w:ind w:left="720"/>
        <w:jc w:val="both"/>
        <w:rPr>
          <w:sz w:val="22"/>
          <w:szCs w:val="22"/>
        </w:rPr>
      </w:pPr>
    </w:p>
    <w:p w14:paraId="541B96AC" w14:textId="4A973B2E" w:rsidR="006A104C" w:rsidRDefault="00E75F45" w:rsidP="00FD7C13">
      <w:pPr>
        <w:jc w:val="both"/>
        <w:rPr>
          <w:sz w:val="22"/>
          <w:szCs w:val="22"/>
        </w:rPr>
      </w:pPr>
      <w:r w:rsidRPr="00E75F45">
        <w:rPr>
          <w:b/>
          <w:bCs/>
          <w:sz w:val="22"/>
          <w:szCs w:val="22"/>
        </w:rPr>
        <w:lastRenderedPageBreak/>
        <w:t>Gli esiti degli scrutini con la sola indicazione, per ogni studente, della dicitura “ammesso” e “non ammesso” all’esame, ivi compresi i crediti scolastici attribuiti ai candidati,</w:t>
      </w:r>
      <w:r w:rsidRPr="00E75F45">
        <w:rPr>
          <w:sz w:val="22"/>
          <w:szCs w:val="22"/>
        </w:rPr>
        <w:t xml:space="preserve"> sono pubblicati, distintamente per ogni classe, solo e unicamente nell’area documentale riservata del registro elettronico, cui accedono tutti gli studenti della classe di riferimento. I voti in decimi riferiti alle singole discipline sono riportati, oltre che nel documento di valutazione, anche nell’area riservata del registro elettronico cui può accedere il singolo studente mediante le proprie credenziali personali</w:t>
      </w:r>
      <w:r>
        <w:rPr>
          <w:sz w:val="22"/>
          <w:szCs w:val="22"/>
        </w:rPr>
        <w:t>, come stabilito dalla O.M. 65 del 14 marzo 2022 art. 3 comma 2.</w:t>
      </w:r>
    </w:p>
    <w:p w14:paraId="1144E315" w14:textId="77777777" w:rsidR="00E75F45" w:rsidRDefault="00E75F45" w:rsidP="00FD7C13">
      <w:pPr>
        <w:jc w:val="both"/>
        <w:rPr>
          <w:b/>
          <w:sz w:val="22"/>
          <w:szCs w:val="22"/>
        </w:rPr>
      </w:pPr>
    </w:p>
    <w:p w14:paraId="41702CEF" w14:textId="77777777" w:rsidR="006A104C" w:rsidRPr="00952914" w:rsidRDefault="00FC315D" w:rsidP="00FD7C13">
      <w:pPr>
        <w:autoSpaceDE w:val="0"/>
        <w:autoSpaceDN w:val="0"/>
        <w:adjustRightInd w:val="0"/>
        <w:rPr>
          <w:b/>
          <w:sz w:val="22"/>
          <w:szCs w:val="22"/>
        </w:rPr>
      </w:pPr>
      <w:r w:rsidRPr="00952914">
        <w:rPr>
          <w:b/>
          <w:sz w:val="22"/>
          <w:szCs w:val="22"/>
        </w:rPr>
        <w:t>D</w:t>
      </w:r>
      <w:r w:rsidR="00FD7C13" w:rsidRPr="00952914">
        <w:rPr>
          <w:b/>
          <w:sz w:val="22"/>
          <w:szCs w:val="22"/>
        </w:rPr>
        <w:t>opo aver deliberato i voti,  si passa a calcolare, per ciascuno alunno il Credito Scolastico</w:t>
      </w:r>
      <w:r w:rsidR="006A104C" w:rsidRPr="00952914">
        <w:rPr>
          <w:b/>
          <w:sz w:val="22"/>
          <w:szCs w:val="22"/>
        </w:rPr>
        <w:t>.</w:t>
      </w:r>
    </w:p>
    <w:p w14:paraId="0778AE9C" w14:textId="4E92CBC9" w:rsidR="006A104C" w:rsidRDefault="006A104C" w:rsidP="00FD7C13">
      <w:pPr>
        <w:autoSpaceDE w:val="0"/>
        <w:autoSpaceDN w:val="0"/>
        <w:adjustRightInd w:val="0"/>
        <w:rPr>
          <w:sz w:val="22"/>
          <w:szCs w:val="22"/>
        </w:rPr>
      </w:pPr>
    </w:p>
    <w:p w14:paraId="70A0C558" w14:textId="044807D4" w:rsidR="001378C4" w:rsidRDefault="001378C4" w:rsidP="00FD7C13">
      <w:pPr>
        <w:autoSpaceDE w:val="0"/>
        <w:autoSpaceDN w:val="0"/>
        <w:adjustRightInd w:val="0"/>
        <w:rPr>
          <w:sz w:val="22"/>
          <w:szCs w:val="22"/>
        </w:rPr>
      </w:pPr>
      <w:r>
        <w:rPr>
          <w:sz w:val="22"/>
          <w:szCs w:val="22"/>
        </w:rPr>
        <w:t>Il Dirigente Scolastico /il Coordinatore di Classe, formalmente delegato a presiedere, richiama quanto stabilito dall’O.M. 65 del 14 marzo 2022</w:t>
      </w:r>
      <w:r w:rsidR="006309F8">
        <w:rPr>
          <w:sz w:val="22"/>
          <w:szCs w:val="22"/>
        </w:rPr>
        <w:t xml:space="preserve"> con riferimento ai crediti scolastici</w:t>
      </w:r>
      <w:r>
        <w:rPr>
          <w:sz w:val="22"/>
          <w:szCs w:val="22"/>
        </w:rPr>
        <w:t>:</w:t>
      </w:r>
    </w:p>
    <w:p w14:paraId="42CAA0CC" w14:textId="7287862D" w:rsidR="001378C4" w:rsidRDefault="001378C4" w:rsidP="00FD7C13">
      <w:pPr>
        <w:autoSpaceDE w:val="0"/>
        <w:autoSpaceDN w:val="0"/>
        <w:adjustRightInd w:val="0"/>
        <w:rPr>
          <w:sz w:val="22"/>
          <w:szCs w:val="22"/>
        </w:rPr>
      </w:pPr>
    </w:p>
    <w:p w14:paraId="596182F2" w14:textId="77777777" w:rsidR="001378C4" w:rsidRDefault="001378C4" w:rsidP="001378C4">
      <w:pPr>
        <w:autoSpaceDE w:val="0"/>
        <w:autoSpaceDN w:val="0"/>
        <w:adjustRightInd w:val="0"/>
        <w:jc w:val="both"/>
        <w:rPr>
          <w:sz w:val="22"/>
          <w:szCs w:val="22"/>
        </w:rPr>
      </w:pPr>
      <w:r>
        <w:rPr>
          <w:sz w:val="22"/>
          <w:szCs w:val="22"/>
        </w:rPr>
        <w:t>1.</w:t>
      </w:r>
      <w:r w:rsidRPr="001378C4">
        <w:rPr>
          <w:sz w:val="22"/>
          <w:szCs w:val="22"/>
        </w:rPr>
        <w:t xml:space="preserve">Per il corrente anno scolastico il credito scolastico è attribuito fino a un massimo di cinquanta punti. I consigli di classe attribuiscono il credito sulla base della tabella di cui all’allegato A al d. </w:t>
      </w:r>
      <w:proofErr w:type="spellStart"/>
      <w:r w:rsidRPr="001378C4">
        <w:rPr>
          <w:sz w:val="22"/>
          <w:szCs w:val="22"/>
        </w:rPr>
        <w:t>lgs</w:t>
      </w:r>
      <w:proofErr w:type="spellEnd"/>
      <w:r w:rsidRPr="001378C4">
        <w:rPr>
          <w:sz w:val="22"/>
          <w:szCs w:val="22"/>
        </w:rPr>
        <w:t xml:space="preserve">. 62/2017 nonché delle indicazioni fornite nel presente articolo e procedono a convertire il suddetto credito in cinquantesimi sulla base della tabella 1 di cui all’allegato C alla presente ordinanza.  </w:t>
      </w:r>
    </w:p>
    <w:p w14:paraId="7305A8AC" w14:textId="77777777" w:rsidR="001378C4" w:rsidRDefault="001378C4" w:rsidP="001378C4">
      <w:pPr>
        <w:autoSpaceDE w:val="0"/>
        <w:autoSpaceDN w:val="0"/>
        <w:adjustRightInd w:val="0"/>
        <w:jc w:val="both"/>
        <w:rPr>
          <w:sz w:val="22"/>
          <w:szCs w:val="22"/>
        </w:rPr>
      </w:pPr>
      <w:r w:rsidRPr="001378C4">
        <w:rPr>
          <w:sz w:val="22"/>
          <w:szCs w:val="22"/>
        </w:rPr>
        <w:t xml:space="preserve">2. I docenti di religione cattolica partecipano a pieno titolo alle deliberazioni del consiglio di classe concernenti l’attribuzione del credito scolastico, nell’ambito della fascia, agli studenti che si avvalgono di tale insegnamento. Analogamente, i docenti delle attività didattiche e formative alternative all’insegnamento della religione cattolica partecipano a pieno titolo alle deliberazioni del consiglio di classe concernenti l’attribuzione del credito scolastico, nell’ambito della fascia, agli studenti che si avvalgono di tale insegnamento. </w:t>
      </w:r>
    </w:p>
    <w:p w14:paraId="0E4245E1" w14:textId="77777777" w:rsidR="001378C4" w:rsidRDefault="001378C4" w:rsidP="001378C4">
      <w:pPr>
        <w:autoSpaceDE w:val="0"/>
        <w:autoSpaceDN w:val="0"/>
        <w:adjustRightInd w:val="0"/>
        <w:jc w:val="both"/>
        <w:rPr>
          <w:sz w:val="22"/>
          <w:szCs w:val="22"/>
        </w:rPr>
      </w:pPr>
      <w:r w:rsidRPr="001378C4">
        <w:rPr>
          <w:sz w:val="22"/>
          <w:szCs w:val="22"/>
        </w:rPr>
        <w:t xml:space="preserve">3. Il consiglio di classe tiene conto, altresì, degli elementi conoscitivi preventivamente forniti da eventuali docenti esperti e/o tutor, di cui si avvale l’istituzione scolastica per le attività di ampliamento e potenziamento dell’offerta formativa. </w:t>
      </w:r>
    </w:p>
    <w:p w14:paraId="543364E8" w14:textId="63F177D4" w:rsidR="001378C4" w:rsidRDefault="001378C4" w:rsidP="001378C4">
      <w:pPr>
        <w:autoSpaceDE w:val="0"/>
        <w:autoSpaceDN w:val="0"/>
        <w:adjustRightInd w:val="0"/>
        <w:jc w:val="both"/>
        <w:rPr>
          <w:sz w:val="22"/>
          <w:szCs w:val="22"/>
        </w:rPr>
      </w:pPr>
      <w:r w:rsidRPr="001378C4">
        <w:rPr>
          <w:sz w:val="22"/>
          <w:szCs w:val="22"/>
        </w:rPr>
        <w:t xml:space="preserve">4. Per i candidati interni sono previsti e disciplinati i seguenti casi particolari: </w:t>
      </w:r>
      <w:r>
        <w:rPr>
          <w:sz w:val="22"/>
          <w:szCs w:val="22"/>
        </w:rPr>
        <w:t xml:space="preserve">(omissis) </w:t>
      </w:r>
      <w:r w:rsidRPr="001378C4">
        <w:rPr>
          <w:sz w:val="22"/>
          <w:szCs w:val="22"/>
        </w:rPr>
        <w:t>c) per i candidati interni che non siano in possesso di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p>
    <w:p w14:paraId="418EF1C2" w14:textId="23DD6EFA" w:rsidR="001378C4" w:rsidRDefault="001378C4" w:rsidP="001378C4">
      <w:pPr>
        <w:autoSpaceDE w:val="0"/>
        <w:autoSpaceDN w:val="0"/>
        <w:adjustRightInd w:val="0"/>
        <w:jc w:val="both"/>
        <w:rPr>
          <w:sz w:val="22"/>
          <w:szCs w:val="22"/>
        </w:rPr>
      </w:pPr>
    </w:p>
    <w:p w14:paraId="00F73BF3" w14:textId="77777777" w:rsidR="001378C4" w:rsidRDefault="001378C4" w:rsidP="001378C4">
      <w:pPr>
        <w:autoSpaceDE w:val="0"/>
        <w:autoSpaceDN w:val="0"/>
        <w:adjustRightInd w:val="0"/>
        <w:jc w:val="both"/>
        <w:rPr>
          <w:sz w:val="22"/>
          <w:szCs w:val="22"/>
        </w:rPr>
      </w:pPr>
    </w:p>
    <w:p w14:paraId="3BCF4BB9" w14:textId="49811682" w:rsidR="006A104C" w:rsidRDefault="006A104C" w:rsidP="006A104C">
      <w:pPr>
        <w:shd w:val="clear" w:color="auto" w:fill="FFFFFF"/>
        <w:spacing w:line="293" w:lineRule="atLeast"/>
        <w:jc w:val="both"/>
        <w:rPr>
          <w:sz w:val="22"/>
          <w:szCs w:val="22"/>
        </w:rPr>
      </w:pPr>
      <w:r>
        <w:rPr>
          <w:sz w:val="22"/>
          <w:szCs w:val="22"/>
        </w:rPr>
        <w:t xml:space="preserve">Il Consiglio di Classe </w:t>
      </w:r>
      <w:r w:rsidR="001378C4">
        <w:rPr>
          <w:sz w:val="22"/>
          <w:szCs w:val="22"/>
        </w:rPr>
        <w:t>provvede quindi</w:t>
      </w:r>
      <w:r>
        <w:rPr>
          <w:sz w:val="22"/>
          <w:szCs w:val="22"/>
        </w:rPr>
        <w:t xml:space="preserve"> a ricalcolare i crediti secondo quanto previsto </w:t>
      </w:r>
      <w:r w:rsidR="00225C9C">
        <w:rPr>
          <w:sz w:val="22"/>
          <w:szCs w:val="22"/>
        </w:rPr>
        <w:t>dall’allegato C all’Ordinanza Ministeriale 65 del 14 marzo 2022</w:t>
      </w:r>
      <w:r w:rsidR="001378C4">
        <w:rPr>
          <w:sz w:val="22"/>
          <w:szCs w:val="22"/>
        </w:rPr>
        <w:t xml:space="preserve">, tabella 1, </w:t>
      </w:r>
      <w:r w:rsidR="00225C9C">
        <w:rPr>
          <w:sz w:val="22"/>
          <w:szCs w:val="22"/>
        </w:rPr>
        <w:t xml:space="preserve"> </w:t>
      </w:r>
      <w:r w:rsidRPr="006A104C">
        <w:rPr>
          <w:sz w:val="22"/>
          <w:szCs w:val="22"/>
        </w:rPr>
        <w:t xml:space="preserve">la quale ha disposto che venga ricalcolato il credito degli studenti delle classi quinte, </w:t>
      </w:r>
      <w:r w:rsidR="00225C9C">
        <w:rPr>
          <w:sz w:val="22"/>
          <w:szCs w:val="22"/>
        </w:rPr>
        <w:t>che era stato determinato alla luce</w:t>
      </w:r>
      <w:r w:rsidRPr="006A104C">
        <w:rPr>
          <w:sz w:val="22"/>
          <w:szCs w:val="22"/>
        </w:rPr>
        <w:t xml:space="preserve"> della tabella A del Decreto Legislativo del Decreto Legislativo n. 62</w:t>
      </w:r>
      <w:r w:rsidR="00225C9C">
        <w:rPr>
          <w:sz w:val="22"/>
          <w:szCs w:val="22"/>
        </w:rPr>
        <w:t>, convertendolo nei punteggi esplicitati dalla</w:t>
      </w:r>
      <w:r w:rsidR="001378C4">
        <w:rPr>
          <w:sz w:val="22"/>
          <w:szCs w:val="22"/>
        </w:rPr>
        <w:t xml:space="preserve"> suddetta</w:t>
      </w:r>
      <w:r w:rsidR="00225C9C">
        <w:rPr>
          <w:sz w:val="22"/>
          <w:szCs w:val="22"/>
        </w:rPr>
        <w:t xml:space="preserve"> tabella 1 </w:t>
      </w:r>
      <w:r w:rsidR="001378C4">
        <w:rPr>
          <w:sz w:val="22"/>
          <w:szCs w:val="22"/>
        </w:rPr>
        <w:t>/</w:t>
      </w:r>
      <w:proofErr w:type="spellStart"/>
      <w:r w:rsidR="001378C4">
        <w:rPr>
          <w:sz w:val="22"/>
          <w:szCs w:val="22"/>
        </w:rPr>
        <w:t>all.C</w:t>
      </w:r>
      <w:proofErr w:type="spellEnd"/>
      <w:r w:rsidR="001378C4">
        <w:rPr>
          <w:sz w:val="22"/>
          <w:szCs w:val="22"/>
        </w:rPr>
        <w:t>:</w:t>
      </w:r>
    </w:p>
    <w:p w14:paraId="3B4F2D10" w14:textId="6780A084" w:rsidR="00225C9C" w:rsidRDefault="00225C9C" w:rsidP="006A104C">
      <w:pPr>
        <w:shd w:val="clear" w:color="auto" w:fill="FFFFFF"/>
        <w:spacing w:line="293" w:lineRule="atLeast"/>
        <w:jc w:val="both"/>
        <w:rPr>
          <w:sz w:val="22"/>
          <w:szCs w:val="22"/>
        </w:rPr>
      </w:pPr>
    </w:p>
    <w:p w14:paraId="4C9AE2C3" w14:textId="09BF4107" w:rsidR="00225C9C" w:rsidRPr="006A104C" w:rsidRDefault="00EF616F" w:rsidP="006A104C">
      <w:pPr>
        <w:shd w:val="clear" w:color="auto" w:fill="FFFFFF"/>
        <w:spacing w:line="293" w:lineRule="atLeast"/>
        <w:jc w:val="both"/>
        <w:rPr>
          <w:sz w:val="22"/>
          <w:szCs w:val="22"/>
        </w:rPr>
      </w:pPr>
      <w:r w:rsidRPr="00F2386C">
        <w:rPr>
          <w:noProof/>
        </w:rPr>
        <w:lastRenderedPageBreak/>
        <w:drawing>
          <wp:inline distT="0" distB="0" distL="0" distR="0" wp14:anchorId="689CEE4A" wp14:editId="7772CA13">
            <wp:extent cx="1852930" cy="37103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3710305"/>
                    </a:xfrm>
                    <a:prstGeom prst="rect">
                      <a:avLst/>
                    </a:prstGeom>
                    <a:noFill/>
                    <a:ln>
                      <a:noFill/>
                    </a:ln>
                  </pic:spPr>
                </pic:pic>
              </a:graphicData>
            </a:graphic>
          </wp:inline>
        </w:drawing>
      </w:r>
    </w:p>
    <w:p w14:paraId="45E3B28A" w14:textId="77777777" w:rsidR="00DA11BC" w:rsidRDefault="00DA11BC" w:rsidP="00DA11BC">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235"/>
        <w:gridCol w:w="5184"/>
      </w:tblGrid>
      <w:tr w:rsidR="00DA11BC" w:rsidRPr="00755BE9" w14:paraId="748A2934" w14:textId="77777777" w:rsidTr="00D36E97">
        <w:tc>
          <w:tcPr>
            <w:tcW w:w="3259" w:type="dxa"/>
            <w:shd w:val="clear" w:color="auto" w:fill="auto"/>
          </w:tcPr>
          <w:p w14:paraId="4B453066" w14:textId="77777777" w:rsidR="00DA11BC" w:rsidRPr="00755BE9" w:rsidRDefault="00DA11BC" w:rsidP="00D36E97">
            <w:pPr>
              <w:autoSpaceDE w:val="0"/>
              <w:autoSpaceDN w:val="0"/>
              <w:adjustRightInd w:val="0"/>
              <w:jc w:val="both"/>
              <w:rPr>
                <w:sz w:val="22"/>
                <w:szCs w:val="22"/>
              </w:rPr>
            </w:pPr>
            <w:r w:rsidRPr="00755BE9">
              <w:rPr>
                <w:sz w:val="22"/>
                <w:szCs w:val="22"/>
              </w:rPr>
              <w:t>Studente (nome e cognome)</w:t>
            </w:r>
          </w:p>
        </w:tc>
        <w:tc>
          <w:tcPr>
            <w:tcW w:w="1244" w:type="dxa"/>
            <w:shd w:val="clear" w:color="auto" w:fill="auto"/>
          </w:tcPr>
          <w:p w14:paraId="385E91D8" w14:textId="77777777" w:rsidR="00DA11BC" w:rsidRPr="00755BE9" w:rsidRDefault="00DA11BC" w:rsidP="00D36E97">
            <w:pPr>
              <w:autoSpaceDE w:val="0"/>
              <w:autoSpaceDN w:val="0"/>
              <w:adjustRightInd w:val="0"/>
              <w:jc w:val="both"/>
              <w:rPr>
                <w:sz w:val="22"/>
                <w:szCs w:val="22"/>
              </w:rPr>
            </w:pPr>
            <w:r w:rsidRPr="00755BE9">
              <w:rPr>
                <w:sz w:val="22"/>
                <w:szCs w:val="22"/>
              </w:rPr>
              <w:t>Credito</w:t>
            </w:r>
          </w:p>
        </w:tc>
        <w:tc>
          <w:tcPr>
            <w:tcW w:w="5275" w:type="dxa"/>
            <w:shd w:val="clear" w:color="auto" w:fill="auto"/>
          </w:tcPr>
          <w:p w14:paraId="1F0DEEAD" w14:textId="77777777" w:rsidR="00DA11BC" w:rsidRPr="00755BE9" w:rsidRDefault="00DA11BC" w:rsidP="00D36E97">
            <w:pPr>
              <w:autoSpaceDE w:val="0"/>
              <w:autoSpaceDN w:val="0"/>
              <w:adjustRightInd w:val="0"/>
              <w:jc w:val="both"/>
              <w:rPr>
                <w:sz w:val="22"/>
                <w:szCs w:val="22"/>
              </w:rPr>
            </w:pPr>
            <w:r w:rsidRPr="00755BE9">
              <w:rPr>
                <w:sz w:val="22"/>
                <w:szCs w:val="22"/>
              </w:rPr>
              <w:t>Motivazione del credito</w:t>
            </w:r>
          </w:p>
        </w:tc>
      </w:tr>
      <w:tr w:rsidR="00DA11BC" w:rsidRPr="00755BE9" w14:paraId="72CFA218" w14:textId="77777777" w:rsidTr="00D36E97">
        <w:tc>
          <w:tcPr>
            <w:tcW w:w="3259" w:type="dxa"/>
            <w:shd w:val="clear" w:color="auto" w:fill="auto"/>
          </w:tcPr>
          <w:p w14:paraId="735B9F3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1CF897A4"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07DE3623" w14:textId="77777777" w:rsidR="00DA11BC" w:rsidRPr="00755BE9" w:rsidRDefault="00DA11BC" w:rsidP="00D36E97">
            <w:pPr>
              <w:autoSpaceDE w:val="0"/>
              <w:autoSpaceDN w:val="0"/>
              <w:adjustRightInd w:val="0"/>
              <w:jc w:val="both"/>
              <w:rPr>
                <w:sz w:val="22"/>
                <w:szCs w:val="22"/>
              </w:rPr>
            </w:pPr>
          </w:p>
        </w:tc>
      </w:tr>
      <w:tr w:rsidR="00DA11BC" w:rsidRPr="00755BE9" w14:paraId="33DC38C9" w14:textId="77777777" w:rsidTr="00D36E97">
        <w:tc>
          <w:tcPr>
            <w:tcW w:w="3259" w:type="dxa"/>
            <w:shd w:val="clear" w:color="auto" w:fill="auto"/>
          </w:tcPr>
          <w:p w14:paraId="228A7A91"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58CCC4A"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58614E3" w14:textId="77777777" w:rsidR="00DA11BC" w:rsidRPr="00755BE9" w:rsidRDefault="00DA11BC" w:rsidP="00D36E97">
            <w:pPr>
              <w:autoSpaceDE w:val="0"/>
              <w:autoSpaceDN w:val="0"/>
              <w:adjustRightInd w:val="0"/>
              <w:jc w:val="both"/>
              <w:rPr>
                <w:sz w:val="22"/>
                <w:szCs w:val="22"/>
              </w:rPr>
            </w:pPr>
          </w:p>
        </w:tc>
      </w:tr>
      <w:tr w:rsidR="00DA11BC" w:rsidRPr="00755BE9" w14:paraId="1162655B" w14:textId="77777777" w:rsidTr="00D36E97">
        <w:tc>
          <w:tcPr>
            <w:tcW w:w="3259" w:type="dxa"/>
            <w:shd w:val="clear" w:color="auto" w:fill="auto"/>
          </w:tcPr>
          <w:p w14:paraId="227B3549"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6BB8092F"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0E453DD9" w14:textId="77777777" w:rsidR="00DA11BC" w:rsidRPr="00755BE9" w:rsidRDefault="00DA11BC" w:rsidP="00D36E97">
            <w:pPr>
              <w:autoSpaceDE w:val="0"/>
              <w:autoSpaceDN w:val="0"/>
              <w:adjustRightInd w:val="0"/>
              <w:jc w:val="both"/>
              <w:rPr>
                <w:sz w:val="22"/>
                <w:szCs w:val="22"/>
              </w:rPr>
            </w:pPr>
          </w:p>
        </w:tc>
      </w:tr>
      <w:tr w:rsidR="00DA11BC" w:rsidRPr="00755BE9" w14:paraId="0619F720" w14:textId="77777777" w:rsidTr="00D36E97">
        <w:tc>
          <w:tcPr>
            <w:tcW w:w="3259" w:type="dxa"/>
            <w:shd w:val="clear" w:color="auto" w:fill="auto"/>
          </w:tcPr>
          <w:p w14:paraId="06D71E64"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05B59D00"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2354C518" w14:textId="77777777" w:rsidR="00DA11BC" w:rsidRPr="00755BE9" w:rsidRDefault="00DA11BC" w:rsidP="00D36E97">
            <w:pPr>
              <w:autoSpaceDE w:val="0"/>
              <w:autoSpaceDN w:val="0"/>
              <w:adjustRightInd w:val="0"/>
              <w:jc w:val="both"/>
              <w:rPr>
                <w:sz w:val="22"/>
                <w:szCs w:val="22"/>
              </w:rPr>
            </w:pPr>
          </w:p>
        </w:tc>
      </w:tr>
      <w:tr w:rsidR="00DA11BC" w:rsidRPr="00755BE9" w14:paraId="68141830" w14:textId="77777777" w:rsidTr="00D36E97">
        <w:tc>
          <w:tcPr>
            <w:tcW w:w="3259" w:type="dxa"/>
            <w:shd w:val="clear" w:color="auto" w:fill="auto"/>
          </w:tcPr>
          <w:p w14:paraId="2D2A2C17"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45EA414D"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46D803BC" w14:textId="77777777" w:rsidR="00DA11BC" w:rsidRPr="00755BE9" w:rsidRDefault="00DA11BC" w:rsidP="00D36E97">
            <w:pPr>
              <w:autoSpaceDE w:val="0"/>
              <w:autoSpaceDN w:val="0"/>
              <w:adjustRightInd w:val="0"/>
              <w:jc w:val="both"/>
              <w:rPr>
                <w:sz w:val="22"/>
                <w:szCs w:val="22"/>
              </w:rPr>
            </w:pPr>
          </w:p>
        </w:tc>
      </w:tr>
      <w:tr w:rsidR="00DA11BC" w:rsidRPr="00755BE9" w14:paraId="78E1A6EA" w14:textId="77777777" w:rsidTr="00D36E97">
        <w:tc>
          <w:tcPr>
            <w:tcW w:w="3259" w:type="dxa"/>
            <w:shd w:val="clear" w:color="auto" w:fill="auto"/>
          </w:tcPr>
          <w:p w14:paraId="65F0E1EC"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6517F792"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638177E6" w14:textId="77777777" w:rsidR="00DA11BC" w:rsidRPr="00755BE9" w:rsidRDefault="00DA11BC" w:rsidP="00D36E97">
            <w:pPr>
              <w:autoSpaceDE w:val="0"/>
              <w:autoSpaceDN w:val="0"/>
              <w:adjustRightInd w:val="0"/>
              <w:jc w:val="both"/>
              <w:rPr>
                <w:sz w:val="22"/>
                <w:szCs w:val="22"/>
              </w:rPr>
            </w:pPr>
          </w:p>
        </w:tc>
      </w:tr>
      <w:tr w:rsidR="00DA11BC" w:rsidRPr="00755BE9" w14:paraId="717E60ED" w14:textId="77777777" w:rsidTr="00D36E97">
        <w:tc>
          <w:tcPr>
            <w:tcW w:w="3259" w:type="dxa"/>
            <w:shd w:val="clear" w:color="auto" w:fill="auto"/>
          </w:tcPr>
          <w:p w14:paraId="03CD6296"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794BC677"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6B09C95A" w14:textId="77777777" w:rsidR="00DA11BC" w:rsidRPr="00755BE9" w:rsidRDefault="00DA11BC" w:rsidP="00D36E97">
            <w:pPr>
              <w:autoSpaceDE w:val="0"/>
              <w:autoSpaceDN w:val="0"/>
              <w:adjustRightInd w:val="0"/>
              <w:jc w:val="both"/>
              <w:rPr>
                <w:sz w:val="22"/>
                <w:szCs w:val="22"/>
              </w:rPr>
            </w:pPr>
          </w:p>
        </w:tc>
      </w:tr>
      <w:tr w:rsidR="00DA11BC" w:rsidRPr="00755BE9" w14:paraId="7BC07534" w14:textId="77777777" w:rsidTr="00D36E97">
        <w:tc>
          <w:tcPr>
            <w:tcW w:w="3259" w:type="dxa"/>
            <w:shd w:val="clear" w:color="auto" w:fill="auto"/>
          </w:tcPr>
          <w:p w14:paraId="18595F35"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7A63884"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ED2E5A2" w14:textId="77777777" w:rsidR="00DA11BC" w:rsidRPr="00755BE9" w:rsidRDefault="00DA11BC" w:rsidP="00D36E97">
            <w:pPr>
              <w:autoSpaceDE w:val="0"/>
              <w:autoSpaceDN w:val="0"/>
              <w:adjustRightInd w:val="0"/>
              <w:jc w:val="both"/>
              <w:rPr>
                <w:sz w:val="22"/>
                <w:szCs w:val="22"/>
              </w:rPr>
            </w:pPr>
          </w:p>
        </w:tc>
      </w:tr>
      <w:tr w:rsidR="00DA11BC" w:rsidRPr="00755BE9" w14:paraId="6736B632" w14:textId="77777777" w:rsidTr="00D36E97">
        <w:tc>
          <w:tcPr>
            <w:tcW w:w="3259" w:type="dxa"/>
            <w:shd w:val="clear" w:color="auto" w:fill="auto"/>
          </w:tcPr>
          <w:p w14:paraId="215D47C0"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12964DF8"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2B39E5EE" w14:textId="77777777" w:rsidR="00DA11BC" w:rsidRPr="00755BE9" w:rsidRDefault="00DA11BC" w:rsidP="00D36E97">
            <w:pPr>
              <w:autoSpaceDE w:val="0"/>
              <w:autoSpaceDN w:val="0"/>
              <w:adjustRightInd w:val="0"/>
              <w:jc w:val="both"/>
              <w:rPr>
                <w:sz w:val="22"/>
                <w:szCs w:val="22"/>
              </w:rPr>
            </w:pPr>
          </w:p>
        </w:tc>
      </w:tr>
      <w:tr w:rsidR="00DA11BC" w:rsidRPr="00755BE9" w14:paraId="3E9A65FD" w14:textId="77777777" w:rsidTr="00D36E97">
        <w:tc>
          <w:tcPr>
            <w:tcW w:w="3259" w:type="dxa"/>
            <w:shd w:val="clear" w:color="auto" w:fill="auto"/>
          </w:tcPr>
          <w:p w14:paraId="38F89B18"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462B605"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49EDB089" w14:textId="77777777" w:rsidR="00DA11BC" w:rsidRPr="00755BE9" w:rsidRDefault="00DA11BC" w:rsidP="00D36E97">
            <w:pPr>
              <w:autoSpaceDE w:val="0"/>
              <w:autoSpaceDN w:val="0"/>
              <w:adjustRightInd w:val="0"/>
              <w:jc w:val="both"/>
              <w:rPr>
                <w:sz w:val="22"/>
                <w:szCs w:val="22"/>
              </w:rPr>
            </w:pPr>
          </w:p>
        </w:tc>
      </w:tr>
      <w:tr w:rsidR="00DA11BC" w:rsidRPr="00755BE9" w14:paraId="7F8B876C" w14:textId="77777777" w:rsidTr="00D36E97">
        <w:tc>
          <w:tcPr>
            <w:tcW w:w="3259" w:type="dxa"/>
            <w:shd w:val="clear" w:color="auto" w:fill="auto"/>
          </w:tcPr>
          <w:p w14:paraId="44477C2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05734E9F"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339BEACD" w14:textId="77777777" w:rsidR="00DA11BC" w:rsidRPr="00755BE9" w:rsidRDefault="00DA11BC" w:rsidP="00D36E97">
            <w:pPr>
              <w:autoSpaceDE w:val="0"/>
              <w:autoSpaceDN w:val="0"/>
              <w:adjustRightInd w:val="0"/>
              <w:jc w:val="both"/>
              <w:rPr>
                <w:sz w:val="22"/>
                <w:szCs w:val="22"/>
              </w:rPr>
            </w:pPr>
          </w:p>
        </w:tc>
      </w:tr>
      <w:tr w:rsidR="00DA11BC" w:rsidRPr="00755BE9" w14:paraId="0470B454" w14:textId="77777777" w:rsidTr="00D36E97">
        <w:tc>
          <w:tcPr>
            <w:tcW w:w="3259" w:type="dxa"/>
            <w:shd w:val="clear" w:color="auto" w:fill="auto"/>
          </w:tcPr>
          <w:p w14:paraId="26D728F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274BEAA5"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26757E08" w14:textId="77777777" w:rsidR="00DA11BC" w:rsidRPr="00755BE9" w:rsidRDefault="00DA11BC" w:rsidP="00D36E97">
            <w:pPr>
              <w:autoSpaceDE w:val="0"/>
              <w:autoSpaceDN w:val="0"/>
              <w:adjustRightInd w:val="0"/>
              <w:jc w:val="both"/>
              <w:rPr>
                <w:sz w:val="22"/>
                <w:szCs w:val="22"/>
              </w:rPr>
            </w:pPr>
          </w:p>
        </w:tc>
      </w:tr>
      <w:tr w:rsidR="00DA11BC" w:rsidRPr="00755BE9" w14:paraId="418885B1" w14:textId="77777777" w:rsidTr="00D36E97">
        <w:tc>
          <w:tcPr>
            <w:tcW w:w="3259" w:type="dxa"/>
            <w:shd w:val="clear" w:color="auto" w:fill="auto"/>
          </w:tcPr>
          <w:p w14:paraId="72C2AF90"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1D6183B"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D6C5F14" w14:textId="77777777" w:rsidR="00DA11BC" w:rsidRPr="00755BE9" w:rsidRDefault="00DA11BC" w:rsidP="00D36E97">
            <w:pPr>
              <w:autoSpaceDE w:val="0"/>
              <w:autoSpaceDN w:val="0"/>
              <w:adjustRightInd w:val="0"/>
              <w:jc w:val="both"/>
              <w:rPr>
                <w:sz w:val="22"/>
                <w:szCs w:val="22"/>
              </w:rPr>
            </w:pPr>
          </w:p>
        </w:tc>
      </w:tr>
      <w:tr w:rsidR="00DA11BC" w:rsidRPr="00755BE9" w14:paraId="7BE1E7F0" w14:textId="77777777" w:rsidTr="00D36E97">
        <w:tc>
          <w:tcPr>
            <w:tcW w:w="3259" w:type="dxa"/>
            <w:shd w:val="clear" w:color="auto" w:fill="auto"/>
          </w:tcPr>
          <w:p w14:paraId="2D7DA1D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47B71E22"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570BD471" w14:textId="77777777" w:rsidR="00DA11BC" w:rsidRPr="00755BE9" w:rsidRDefault="00DA11BC" w:rsidP="00D36E97">
            <w:pPr>
              <w:autoSpaceDE w:val="0"/>
              <w:autoSpaceDN w:val="0"/>
              <w:adjustRightInd w:val="0"/>
              <w:jc w:val="both"/>
              <w:rPr>
                <w:sz w:val="22"/>
                <w:szCs w:val="22"/>
              </w:rPr>
            </w:pPr>
          </w:p>
        </w:tc>
      </w:tr>
      <w:tr w:rsidR="00DA11BC" w:rsidRPr="00755BE9" w14:paraId="52B26EF0" w14:textId="77777777" w:rsidTr="00D36E97">
        <w:tc>
          <w:tcPr>
            <w:tcW w:w="3259" w:type="dxa"/>
            <w:shd w:val="clear" w:color="auto" w:fill="auto"/>
          </w:tcPr>
          <w:p w14:paraId="248BC9D1"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21CA127F"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6034551F" w14:textId="77777777" w:rsidR="00DA11BC" w:rsidRPr="00755BE9" w:rsidRDefault="00DA11BC" w:rsidP="00D36E97">
            <w:pPr>
              <w:autoSpaceDE w:val="0"/>
              <w:autoSpaceDN w:val="0"/>
              <w:adjustRightInd w:val="0"/>
              <w:jc w:val="both"/>
              <w:rPr>
                <w:sz w:val="22"/>
                <w:szCs w:val="22"/>
              </w:rPr>
            </w:pPr>
          </w:p>
        </w:tc>
      </w:tr>
      <w:tr w:rsidR="00DA11BC" w:rsidRPr="00755BE9" w14:paraId="0945CD24" w14:textId="77777777" w:rsidTr="00D36E97">
        <w:tc>
          <w:tcPr>
            <w:tcW w:w="3259" w:type="dxa"/>
            <w:shd w:val="clear" w:color="auto" w:fill="auto"/>
          </w:tcPr>
          <w:p w14:paraId="2256BD83"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74B119A3"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49317441" w14:textId="77777777" w:rsidR="00DA11BC" w:rsidRPr="00755BE9" w:rsidRDefault="00DA11BC" w:rsidP="00D36E97">
            <w:pPr>
              <w:autoSpaceDE w:val="0"/>
              <w:autoSpaceDN w:val="0"/>
              <w:adjustRightInd w:val="0"/>
              <w:jc w:val="both"/>
              <w:rPr>
                <w:sz w:val="22"/>
                <w:szCs w:val="22"/>
              </w:rPr>
            </w:pPr>
          </w:p>
        </w:tc>
      </w:tr>
      <w:tr w:rsidR="00DA11BC" w:rsidRPr="00755BE9" w14:paraId="65748F7B" w14:textId="77777777" w:rsidTr="00D36E97">
        <w:tc>
          <w:tcPr>
            <w:tcW w:w="3259" w:type="dxa"/>
            <w:shd w:val="clear" w:color="auto" w:fill="auto"/>
          </w:tcPr>
          <w:p w14:paraId="55DB844A"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616EFD26"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9F274B7" w14:textId="77777777" w:rsidR="00DA11BC" w:rsidRPr="00755BE9" w:rsidRDefault="00DA11BC" w:rsidP="00D36E97">
            <w:pPr>
              <w:autoSpaceDE w:val="0"/>
              <w:autoSpaceDN w:val="0"/>
              <w:adjustRightInd w:val="0"/>
              <w:jc w:val="both"/>
              <w:rPr>
                <w:sz w:val="22"/>
                <w:szCs w:val="22"/>
              </w:rPr>
            </w:pPr>
          </w:p>
        </w:tc>
      </w:tr>
      <w:tr w:rsidR="00422AA8" w:rsidRPr="00755BE9" w14:paraId="61011D6E" w14:textId="77777777" w:rsidTr="00D36E97">
        <w:tc>
          <w:tcPr>
            <w:tcW w:w="3259" w:type="dxa"/>
            <w:shd w:val="clear" w:color="auto" w:fill="auto"/>
          </w:tcPr>
          <w:p w14:paraId="56250560"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654C0D1D"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319FF830" w14:textId="77777777" w:rsidR="00422AA8" w:rsidRPr="00755BE9" w:rsidRDefault="00422AA8" w:rsidP="00D36E97">
            <w:pPr>
              <w:autoSpaceDE w:val="0"/>
              <w:autoSpaceDN w:val="0"/>
              <w:adjustRightInd w:val="0"/>
              <w:jc w:val="both"/>
              <w:rPr>
                <w:sz w:val="22"/>
                <w:szCs w:val="22"/>
              </w:rPr>
            </w:pPr>
          </w:p>
        </w:tc>
      </w:tr>
      <w:tr w:rsidR="00422AA8" w:rsidRPr="00755BE9" w14:paraId="76D224F5" w14:textId="77777777" w:rsidTr="00D36E97">
        <w:tc>
          <w:tcPr>
            <w:tcW w:w="3259" w:type="dxa"/>
            <w:shd w:val="clear" w:color="auto" w:fill="auto"/>
          </w:tcPr>
          <w:p w14:paraId="02D2F68E"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72496725"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0506F42D" w14:textId="77777777" w:rsidR="00422AA8" w:rsidRPr="00755BE9" w:rsidRDefault="00422AA8" w:rsidP="00D36E97">
            <w:pPr>
              <w:autoSpaceDE w:val="0"/>
              <w:autoSpaceDN w:val="0"/>
              <w:adjustRightInd w:val="0"/>
              <w:jc w:val="both"/>
              <w:rPr>
                <w:sz w:val="22"/>
                <w:szCs w:val="22"/>
              </w:rPr>
            </w:pPr>
          </w:p>
        </w:tc>
      </w:tr>
      <w:tr w:rsidR="00422AA8" w:rsidRPr="00755BE9" w14:paraId="4F6CD55E" w14:textId="77777777" w:rsidTr="00D36E97">
        <w:tc>
          <w:tcPr>
            <w:tcW w:w="3259" w:type="dxa"/>
            <w:shd w:val="clear" w:color="auto" w:fill="auto"/>
          </w:tcPr>
          <w:p w14:paraId="76E0B733"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25E10475"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4474C9C1" w14:textId="77777777" w:rsidR="00422AA8" w:rsidRPr="00755BE9" w:rsidRDefault="00422AA8" w:rsidP="00D36E97">
            <w:pPr>
              <w:autoSpaceDE w:val="0"/>
              <w:autoSpaceDN w:val="0"/>
              <w:adjustRightInd w:val="0"/>
              <w:jc w:val="both"/>
              <w:rPr>
                <w:sz w:val="22"/>
                <w:szCs w:val="22"/>
              </w:rPr>
            </w:pPr>
          </w:p>
        </w:tc>
      </w:tr>
      <w:tr w:rsidR="00422AA8" w:rsidRPr="00755BE9" w14:paraId="0FA31C32" w14:textId="77777777" w:rsidTr="00D36E97">
        <w:tc>
          <w:tcPr>
            <w:tcW w:w="3259" w:type="dxa"/>
            <w:shd w:val="clear" w:color="auto" w:fill="auto"/>
          </w:tcPr>
          <w:p w14:paraId="1D425257"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145D8942"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63675E8C" w14:textId="77777777" w:rsidR="00422AA8" w:rsidRPr="00755BE9" w:rsidRDefault="00422AA8" w:rsidP="00D36E97">
            <w:pPr>
              <w:autoSpaceDE w:val="0"/>
              <w:autoSpaceDN w:val="0"/>
              <w:adjustRightInd w:val="0"/>
              <w:jc w:val="both"/>
              <w:rPr>
                <w:sz w:val="22"/>
                <w:szCs w:val="22"/>
              </w:rPr>
            </w:pPr>
          </w:p>
        </w:tc>
      </w:tr>
      <w:tr w:rsidR="00422AA8" w:rsidRPr="00755BE9" w14:paraId="78940CB5" w14:textId="77777777" w:rsidTr="00D36E97">
        <w:tc>
          <w:tcPr>
            <w:tcW w:w="3259" w:type="dxa"/>
            <w:shd w:val="clear" w:color="auto" w:fill="auto"/>
          </w:tcPr>
          <w:p w14:paraId="639B549F"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590A3306"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77545028" w14:textId="77777777" w:rsidR="00422AA8" w:rsidRPr="00755BE9" w:rsidRDefault="00422AA8" w:rsidP="00D36E97">
            <w:pPr>
              <w:autoSpaceDE w:val="0"/>
              <w:autoSpaceDN w:val="0"/>
              <w:adjustRightInd w:val="0"/>
              <w:jc w:val="both"/>
              <w:rPr>
                <w:sz w:val="22"/>
                <w:szCs w:val="22"/>
              </w:rPr>
            </w:pPr>
          </w:p>
        </w:tc>
      </w:tr>
      <w:tr w:rsidR="00422AA8" w:rsidRPr="00755BE9" w14:paraId="33F1AD1C" w14:textId="77777777" w:rsidTr="00D36E97">
        <w:tc>
          <w:tcPr>
            <w:tcW w:w="3259" w:type="dxa"/>
            <w:shd w:val="clear" w:color="auto" w:fill="auto"/>
          </w:tcPr>
          <w:p w14:paraId="62B87775"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59CBBF82"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787ECFAA" w14:textId="77777777" w:rsidR="00422AA8" w:rsidRPr="00755BE9" w:rsidRDefault="00422AA8" w:rsidP="00D36E97">
            <w:pPr>
              <w:autoSpaceDE w:val="0"/>
              <w:autoSpaceDN w:val="0"/>
              <w:adjustRightInd w:val="0"/>
              <w:jc w:val="both"/>
              <w:rPr>
                <w:sz w:val="22"/>
                <w:szCs w:val="22"/>
              </w:rPr>
            </w:pPr>
          </w:p>
        </w:tc>
      </w:tr>
      <w:tr w:rsidR="00422AA8" w:rsidRPr="00755BE9" w14:paraId="7F877C79" w14:textId="77777777" w:rsidTr="00D36E97">
        <w:tc>
          <w:tcPr>
            <w:tcW w:w="3259" w:type="dxa"/>
            <w:shd w:val="clear" w:color="auto" w:fill="auto"/>
          </w:tcPr>
          <w:p w14:paraId="598AEADB"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4160ABAD"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34A6D6B4" w14:textId="77777777" w:rsidR="00422AA8" w:rsidRPr="00755BE9" w:rsidRDefault="00422AA8" w:rsidP="00D36E97">
            <w:pPr>
              <w:autoSpaceDE w:val="0"/>
              <w:autoSpaceDN w:val="0"/>
              <w:adjustRightInd w:val="0"/>
              <w:jc w:val="both"/>
              <w:rPr>
                <w:sz w:val="22"/>
                <w:szCs w:val="22"/>
              </w:rPr>
            </w:pPr>
          </w:p>
        </w:tc>
      </w:tr>
      <w:tr w:rsidR="00422AA8" w:rsidRPr="00755BE9" w14:paraId="588DFD8B" w14:textId="77777777" w:rsidTr="00D36E97">
        <w:tc>
          <w:tcPr>
            <w:tcW w:w="3259" w:type="dxa"/>
            <w:shd w:val="clear" w:color="auto" w:fill="auto"/>
          </w:tcPr>
          <w:p w14:paraId="0BBF19EF"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3D528F8F"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235A4175" w14:textId="77777777" w:rsidR="00422AA8" w:rsidRPr="00755BE9" w:rsidRDefault="00422AA8" w:rsidP="00D36E97">
            <w:pPr>
              <w:autoSpaceDE w:val="0"/>
              <w:autoSpaceDN w:val="0"/>
              <w:adjustRightInd w:val="0"/>
              <w:jc w:val="both"/>
              <w:rPr>
                <w:sz w:val="22"/>
                <w:szCs w:val="22"/>
              </w:rPr>
            </w:pPr>
          </w:p>
        </w:tc>
      </w:tr>
    </w:tbl>
    <w:p w14:paraId="1A98C2C3" w14:textId="56D6783F" w:rsidR="006A104C" w:rsidRDefault="006A104C" w:rsidP="00FD7C13">
      <w:pPr>
        <w:autoSpaceDE w:val="0"/>
        <w:autoSpaceDN w:val="0"/>
        <w:adjustRightInd w:val="0"/>
        <w:rPr>
          <w:sz w:val="22"/>
          <w:szCs w:val="22"/>
        </w:rPr>
      </w:pPr>
      <w:bookmarkStart w:id="0" w:name="_GoBack"/>
      <w:bookmarkEnd w:id="0"/>
    </w:p>
    <w:p w14:paraId="7CCFEEC9" w14:textId="77777777" w:rsidR="00414D57" w:rsidRDefault="00414D57" w:rsidP="00FD7C13">
      <w:pPr>
        <w:autoSpaceDE w:val="0"/>
        <w:autoSpaceDN w:val="0"/>
        <w:adjustRightInd w:val="0"/>
        <w:rPr>
          <w:sz w:val="22"/>
          <w:szCs w:val="22"/>
        </w:rPr>
      </w:pPr>
    </w:p>
    <w:p w14:paraId="72F1DF16" w14:textId="77777777" w:rsidR="00FD7C13" w:rsidRPr="005D0ECF" w:rsidRDefault="005D0ECF" w:rsidP="00FD7C13">
      <w:pPr>
        <w:jc w:val="both"/>
        <w:rPr>
          <w:sz w:val="22"/>
          <w:szCs w:val="22"/>
        </w:rPr>
      </w:pPr>
      <w:r w:rsidRPr="005D0ECF">
        <w:rPr>
          <w:sz w:val="22"/>
          <w:szCs w:val="22"/>
        </w:rPr>
        <w:t xml:space="preserve">La </w:t>
      </w:r>
      <w:r>
        <w:rPr>
          <w:sz w:val="22"/>
          <w:szCs w:val="22"/>
        </w:rPr>
        <w:t>motivazione della attribuzione del cr</w:t>
      </w:r>
      <w:r w:rsidR="00B550E7">
        <w:rPr>
          <w:sz w:val="22"/>
          <w:szCs w:val="22"/>
        </w:rPr>
        <w:t>edito è riportata sulle</w:t>
      </w:r>
      <w:r>
        <w:rPr>
          <w:sz w:val="22"/>
          <w:szCs w:val="22"/>
        </w:rPr>
        <w:t xml:space="preserve"> </w:t>
      </w:r>
      <w:r w:rsidR="006A104C">
        <w:rPr>
          <w:sz w:val="22"/>
          <w:szCs w:val="22"/>
        </w:rPr>
        <w:t xml:space="preserve">schede degli studenti </w:t>
      </w:r>
      <w:r w:rsidR="00CA7D6F">
        <w:rPr>
          <w:sz w:val="22"/>
          <w:szCs w:val="22"/>
        </w:rPr>
        <w:t>nonché</w:t>
      </w:r>
      <w:r w:rsidR="00B550E7">
        <w:rPr>
          <w:sz w:val="22"/>
          <w:szCs w:val="22"/>
        </w:rPr>
        <w:t xml:space="preserve"> sulla </w:t>
      </w:r>
      <w:r>
        <w:rPr>
          <w:sz w:val="22"/>
          <w:szCs w:val="22"/>
        </w:rPr>
        <w:t xml:space="preserve">scheda del candidato </w:t>
      </w:r>
      <w:r w:rsidR="00B550E7">
        <w:rPr>
          <w:sz w:val="22"/>
          <w:szCs w:val="22"/>
        </w:rPr>
        <w:t xml:space="preserve">agli Esami di Stato </w:t>
      </w:r>
      <w:r>
        <w:rPr>
          <w:sz w:val="22"/>
          <w:szCs w:val="22"/>
        </w:rPr>
        <w:t>e risulta parte integrante di codesto verbale.</w:t>
      </w:r>
    </w:p>
    <w:p w14:paraId="44085317" w14:textId="77777777" w:rsidR="00FD7C13" w:rsidRDefault="00FD7C13" w:rsidP="00FD7C13">
      <w:pPr>
        <w:jc w:val="both"/>
        <w:rPr>
          <w:sz w:val="22"/>
          <w:szCs w:val="22"/>
        </w:rPr>
      </w:pPr>
      <w:r w:rsidRPr="00095068">
        <w:rPr>
          <w:sz w:val="22"/>
          <w:szCs w:val="22"/>
        </w:rPr>
        <w:t xml:space="preserve">Si </w:t>
      </w:r>
      <w:r>
        <w:rPr>
          <w:sz w:val="22"/>
          <w:szCs w:val="22"/>
        </w:rPr>
        <w:t>procede</w:t>
      </w:r>
      <w:r w:rsidRPr="00095068">
        <w:rPr>
          <w:sz w:val="22"/>
          <w:szCs w:val="22"/>
        </w:rPr>
        <w:t>, quindi</w:t>
      </w:r>
      <w:r>
        <w:rPr>
          <w:sz w:val="22"/>
          <w:szCs w:val="22"/>
        </w:rPr>
        <w:t>, agli adempimenti amministrativi previsti dalle disposizioni vigenti.</w:t>
      </w:r>
      <w:r w:rsidRPr="00095068">
        <w:rPr>
          <w:sz w:val="22"/>
          <w:szCs w:val="22"/>
        </w:rPr>
        <w:t xml:space="preserve">  </w:t>
      </w:r>
    </w:p>
    <w:p w14:paraId="0E687C30" w14:textId="77777777" w:rsidR="00FD7C13" w:rsidRDefault="00FD7C13" w:rsidP="00FD7C13">
      <w:pPr>
        <w:jc w:val="both"/>
        <w:rPr>
          <w:sz w:val="22"/>
          <w:szCs w:val="22"/>
        </w:rPr>
      </w:pPr>
    </w:p>
    <w:p w14:paraId="59710751" w14:textId="77777777" w:rsidR="00FD7C13" w:rsidRDefault="00FD7C13" w:rsidP="00FD7C13">
      <w:pPr>
        <w:jc w:val="both"/>
        <w:rPr>
          <w:sz w:val="22"/>
          <w:szCs w:val="22"/>
        </w:rPr>
      </w:pPr>
    </w:p>
    <w:p w14:paraId="60328C02" w14:textId="77777777" w:rsidR="00FD7C13" w:rsidRPr="00095068" w:rsidRDefault="00854B1D" w:rsidP="00FD7C13">
      <w:pPr>
        <w:jc w:val="both"/>
        <w:rPr>
          <w:sz w:val="22"/>
          <w:szCs w:val="22"/>
        </w:rPr>
      </w:pPr>
      <w:r>
        <w:rPr>
          <w:sz w:val="22"/>
          <w:szCs w:val="22"/>
        </w:rPr>
        <w:t>La</w:t>
      </w:r>
      <w:r w:rsidR="00FD7C13" w:rsidRPr="00095068">
        <w:rPr>
          <w:sz w:val="22"/>
          <w:szCs w:val="22"/>
        </w:rPr>
        <w:t xml:space="preserve"> seduta è tolta alle ore</w:t>
      </w:r>
      <w:r>
        <w:rPr>
          <w:sz w:val="22"/>
          <w:szCs w:val="22"/>
        </w:rPr>
        <w:t xml:space="preserve"> </w:t>
      </w:r>
      <w:r w:rsidR="00FD7C13" w:rsidRPr="00095068">
        <w:rPr>
          <w:sz w:val="22"/>
          <w:szCs w:val="22"/>
        </w:rPr>
        <w:t>______________</w:t>
      </w:r>
      <w:r w:rsidR="00574080">
        <w:rPr>
          <w:sz w:val="22"/>
          <w:szCs w:val="22"/>
        </w:rPr>
        <w:t xml:space="preserve"> .</w:t>
      </w:r>
    </w:p>
    <w:p w14:paraId="0E3223E9" w14:textId="77777777" w:rsidR="00FD7C13" w:rsidRDefault="00FD7C13" w:rsidP="00FD7C13">
      <w:pPr>
        <w:ind w:firstLine="1134"/>
        <w:jc w:val="both"/>
        <w:rPr>
          <w:sz w:val="22"/>
          <w:szCs w:val="22"/>
        </w:rPr>
      </w:pPr>
    </w:p>
    <w:p w14:paraId="34986CCC" w14:textId="77777777" w:rsidR="00FD7C13" w:rsidRDefault="00FD7C13" w:rsidP="00FD7C13">
      <w:pPr>
        <w:ind w:firstLine="1134"/>
        <w:jc w:val="both"/>
        <w:rPr>
          <w:sz w:val="22"/>
          <w:szCs w:val="22"/>
        </w:rPr>
      </w:pPr>
    </w:p>
    <w:p w14:paraId="5692AF11" w14:textId="77777777" w:rsidR="00FD7C13" w:rsidRDefault="00FD7C13" w:rsidP="00FD7C13">
      <w:pPr>
        <w:ind w:firstLine="1134"/>
        <w:jc w:val="both"/>
        <w:rPr>
          <w:sz w:val="22"/>
          <w:szCs w:val="22"/>
        </w:rPr>
      </w:pPr>
    </w:p>
    <w:p w14:paraId="5452FAAA" w14:textId="77777777" w:rsidR="00FD7C13" w:rsidRDefault="00FD7C13" w:rsidP="00FD7C13">
      <w:pPr>
        <w:ind w:firstLine="1134"/>
        <w:jc w:val="both"/>
        <w:rPr>
          <w:sz w:val="22"/>
          <w:szCs w:val="22"/>
        </w:rPr>
      </w:pPr>
    </w:p>
    <w:p w14:paraId="0E671D48" w14:textId="77777777" w:rsidR="00FD7C13" w:rsidRPr="00095068" w:rsidRDefault="00FD7C13" w:rsidP="00FD7C13">
      <w:pPr>
        <w:ind w:firstLine="1134"/>
        <w:jc w:val="both"/>
        <w:rPr>
          <w:sz w:val="22"/>
          <w:szCs w:val="22"/>
        </w:rPr>
      </w:pPr>
    </w:p>
    <w:p w14:paraId="24DB1E9C" w14:textId="77777777" w:rsidR="00FD7C13" w:rsidRPr="00095068" w:rsidRDefault="00FD7C13" w:rsidP="00FD7C13">
      <w:pPr>
        <w:jc w:val="both"/>
        <w:rPr>
          <w:sz w:val="22"/>
          <w:szCs w:val="22"/>
        </w:rPr>
      </w:pPr>
      <w:r w:rsidRPr="00095068">
        <w:rPr>
          <w:sz w:val="22"/>
          <w:szCs w:val="22"/>
        </w:rPr>
        <w:t xml:space="preserve">Il Segretario                                                                             Il </w:t>
      </w:r>
      <w:r w:rsidRPr="00665EED">
        <w:rPr>
          <w:sz w:val="22"/>
          <w:szCs w:val="22"/>
        </w:rPr>
        <w:t>Dirigente Scolastico</w:t>
      </w:r>
    </w:p>
    <w:p w14:paraId="05321D25" w14:textId="77777777" w:rsidR="00D9068A" w:rsidRDefault="00D9068A" w:rsidP="00FD7C13">
      <w:pPr>
        <w:jc w:val="both"/>
      </w:pPr>
    </w:p>
    <w:sectPr w:rsidR="00D9068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93C4" w14:textId="77777777" w:rsidR="000C5796" w:rsidRDefault="000C5796">
      <w:r>
        <w:separator/>
      </w:r>
    </w:p>
  </w:endnote>
  <w:endnote w:type="continuationSeparator" w:id="0">
    <w:p w14:paraId="4FC698E4" w14:textId="77777777" w:rsidR="000C5796" w:rsidRDefault="000C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B9A8" w14:textId="77777777" w:rsidR="00DC1FEF" w:rsidRDefault="00DC1F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0" w:type="dxa"/>
      <w:tblLayout w:type="fixed"/>
      <w:tblCellMar>
        <w:left w:w="70" w:type="dxa"/>
        <w:right w:w="70" w:type="dxa"/>
      </w:tblCellMar>
      <w:tblLook w:val="0000" w:firstRow="0" w:lastRow="0" w:firstColumn="0" w:lastColumn="0" w:noHBand="0" w:noVBand="0"/>
    </w:tblPr>
    <w:tblGrid>
      <w:gridCol w:w="790"/>
      <w:gridCol w:w="1260"/>
      <w:gridCol w:w="2700"/>
      <w:gridCol w:w="1800"/>
      <w:gridCol w:w="1980"/>
      <w:gridCol w:w="1080"/>
    </w:tblGrid>
    <w:tr w:rsidR="002E1981" w14:paraId="3786A70C" w14:textId="77777777">
      <w:trPr>
        <w:cantSplit/>
      </w:trPr>
      <w:tc>
        <w:tcPr>
          <w:tcW w:w="790" w:type="dxa"/>
          <w:tcBorders>
            <w:top w:val="single" w:sz="2" w:space="0" w:color="auto"/>
            <w:left w:val="single" w:sz="2" w:space="0" w:color="auto"/>
            <w:bottom w:val="single" w:sz="2" w:space="0" w:color="auto"/>
            <w:right w:val="single" w:sz="2" w:space="0" w:color="auto"/>
          </w:tcBorders>
        </w:tcPr>
        <w:p w14:paraId="4AC1C389" w14:textId="77777777" w:rsidR="002E1981" w:rsidRDefault="002E1981">
          <w:pPr>
            <w:jc w:val="center"/>
            <w:rPr>
              <w:b/>
            </w:rPr>
          </w:pPr>
          <w:proofErr w:type="spellStart"/>
          <w:r>
            <w:rPr>
              <w:b/>
            </w:rPr>
            <w:t>Rev</w:t>
          </w:r>
          <w:proofErr w:type="spellEnd"/>
        </w:p>
        <w:p w14:paraId="06774127" w14:textId="77777777" w:rsidR="002E1981" w:rsidRDefault="00FD7C13">
          <w:pPr>
            <w:jc w:val="center"/>
            <w:rPr>
              <w:b/>
            </w:rPr>
          </w:pPr>
          <w:r>
            <w:rPr>
              <w:b/>
            </w:rPr>
            <w:t>01</w:t>
          </w:r>
        </w:p>
      </w:tc>
      <w:tc>
        <w:tcPr>
          <w:tcW w:w="1260" w:type="dxa"/>
          <w:tcBorders>
            <w:top w:val="single" w:sz="2" w:space="0" w:color="auto"/>
            <w:left w:val="single" w:sz="2" w:space="0" w:color="auto"/>
            <w:bottom w:val="single" w:sz="2" w:space="0" w:color="auto"/>
            <w:right w:val="single" w:sz="2" w:space="0" w:color="auto"/>
          </w:tcBorders>
        </w:tcPr>
        <w:p w14:paraId="280B3B9A" w14:textId="77777777" w:rsidR="002E1981" w:rsidRDefault="002E1981">
          <w:pPr>
            <w:jc w:val="center"/>
            <w:rPr>
              <w:b/>
            </w:rPr>
          </w:pPr>
          <w:r>
            <w:rPr>
              <w:b/>
            </w:rPr>
            <w:t>Data</w:t>
          </w:r>
        </w:p>
        <w:p w14:paraId="51FA52E5" w14:textId="77777777" w:rsidR="002E1981" w:rsidRDefault="00FD7C13">
          <w:pPr>
            <w:jc w:val="center"/>
            <w:rPr>
              <w:b/>
            </w:rPr>
          </w:pPr>
          <w:r>
            <w:rPr>
              <w:b/>
            </w:rPr>
            <w:t>27/01/201</w:t>
          </w:r>
          <w:r w:rsidR="002E1981">
            <w:rPr>
              <w:b/>
            </w:rPr>
            <w:t>4</w:t>
          </w:r>
        </w:p>
      </w:tc>
      <w:tc>
        <w:tcPr>
          <w:tcW w:w="2700" w:type="dxa"/>
          <w:tcBorders>
            <w:top w:val="single" w:sz="2" w:space="0" w:color="auto"/>
            <w:left w:val="single" w:sz="2" w:space="0" w:color="auto"/>
            <w:bottom w:val="single" w:sz="2" w:space="0" w:color="auto"/>
            <w:right w:val="single" w:sz="2" w:space="0" w:color="auto"/>
          </w:tcBorders>
        </w:tcPr>
        <w:p w14:paraId="0B4AEDC4" w14:textId="77777777" w:rsidR="002E1981" w:rsidRDefault="002E1981">
          <w:pPr>
            <w:jc w:val="center"/>
            <w:rPr>
              <w:b/>
            </w:rPr>
          </w:pPr>
          <w:r>
            <w:rPr>
              <w:b/>
            </w:rPr>
            <w:t>Redazione</w:t>
          </w:r>
        </w:p>
        <w:p w14:paraId="5490321F" w14:textId="77777777" w:rsidR="002E1981" w:rsidRDefault="002E1981">
          <w:pPr>
            <w:jc w:val="center"/>
            <w:rPr>
              <w:b/>
            </w:rPr>
          </w:pPr>
          <w:r>
            <w:rPr>
              <w:b/>
            </w:rPr>
            <w:t>Commissione Qualità</w:t>
          </w:r>
        </w:p>
      </w:tc>
      <w:tc>
        <w:tcPr>
          <w:tcW w:w="1800" w:type="dxa"/>
          <w:tcBorders>
            <w:top w:val="single" w:sz="2" w:space="0" w:color="auto"/>
            <w:left w:val="single" w:sz="2" w:space="0" w:color="auto"/>
            <w:bottom w:val="single" w:sz="2" w:space="0" w:color="auto"/>
            <w:right w:val="single" w:sz="2" w:space="0" w:color="auto"/>
          </w:tcBorders>
        </w:tcPr>
        <w:p w14:paraId="3ADFB8C3" w14:textId="77777777" w:rsidR="002E1981" w:rsidRDefault="002E1981">
          <w:pPr>
            <w:jc w:val="center"/>
            <w:rPr>
              <w:b/>
            </w:rPr>
          </w:pPr>
          <w:r>
            <w:rPr>
              <w:b/>
            </w:rPr>
            <w:t>Verifica</w:t>
          </w:r>
        </w:p>
        <w:p w14:paraId="33BFE117" w14:textId="77777777" w:rsidR="002E1981" w:rsidRDefault="002E1981">
          <w:pPr>
            <w:jc w:val="center"/>
            <w:rPr>
              <w:b/>
            </w:rPr>
          </w:pPr>
          <w:r>
            <w:rPr>
              <w:b/>
            </w:rPr>
            <w:t>RQ</w:t>
          </w:r>
        </w:p>
      </w:tc>
      <w:tc>
        <w:tcPr>
          <w:tcW w:w="1980" w:type="dxa"/>
          <w:tcBorders>
            <w:top w:val="single" w:sz="2" w:space="0" w:color="auto"/>
            <w:left w:val="single" w:sz="2" w:space="0" w:color="auto"/>
            <w:bottom w:val="single" w:sz="2" w:space="0" w:color="auto"/>
            <w:right w:val="single" w:sz="2" w:space="0" w:color="auto"/>
          </w:tcBorders>
        </w:tcPr>
        <w:p w14:paraId="632AF76F" w14:textId="77777777" w:rsidR="002E1981" w:rsidRDefault="002E1981">
          <w:pPr>
            <w:jc w:val="center"/>
            <w:rPr>
              <w:b/>
            </w:rPr>
          </w:pPr>
          <w:r>
            <w:rPr>
              <w:b/>
            </w:rPr>
            <w:t>Approvazione DS</w:t>
          </w:r>
        </w:p>
      </w:tc>
      <w:tc>
        <w:tcPr>
          <w:tcW w:w="1080" w:type="dxa"/>
          <w:tcBorders>
            <w:top w:val="single" w:sz="2" w:space="0" w:color="auto"/>
            <w:left w:val="single" w:sz="2" w:space="0" w:color="auto"/>
            <w:bottom w:val="single" w:sz="2" w:space="0" w:color="auto"/>
            <w:right w:val="single" w:sz="2" w:space="0" w:color="auto"/>
          </w:tcBorders>
        </w:tcPr>
        <w:p w14:paraId="0263537D" w14:textId="18E57BD7" w:rsidR="002E1981" w:rsidRDefault="002E1981">
          <w:pPr>
            <w:jc w:val="center"/>
            <w:rPr>
              <w:b/>
            </w:rPr>
          </w:pPr>
          <w:proofErr w:type="spellStart"/>
          <w:r>
            <w:rPr>
              <w:b/>
            </w:rPr>
            <w:t>Pag</w:t>
          </w:r>
          <w:proofErr w:type="spellEnd"/>
          <w:r>
            <w:rPr>
              <w:b/>
            </w:rPr>
            <w:t xml:space="preserve"> </w:t>
          </w:r>
          <w:r>
            <w:rPr>
              <w:rStyle w:val="Numeropagina"/>
              <w:b/>
            </w:rPr>
            <w:fldChar w:fldCharType="begin"/>
          </w:r>
          <w:r>
            <w:rPr>
              <w:rStyle w:val="Numeropagina"/>
              <w:b/>
            </w:rPr>
            <w:instrText xml:space="preserve"> PAGE </w:instrText>
          </w:r>
          <w:r>
            <w:rPr>
              <w:rStyle w:val="Numeropagina"/>
              <w:b/>
            </w:rPr>
            <w:fldChar w:fldCharType="separate"/>
          </w:r>
          <w:r w:rsidR="00E42E6C">
            <w:rPr>
              <w:rStyle w:val="Numeropagina"/>
              <w:b/>
              <w:noProof/>
            </w:rPr>
            <w:t>10</w:t>
          </w:r>
          <w:r>
            <w:rPr>
              <w:rStyle w:val="Numeropagina"/>
              <w:b/>
            </w:rPr>
            <w:fldChar w:fldCharType="end"/>
          </w:r>
          <w:r>
            <w:rPr>
              <w:rStyle w:val="Numeropagina"/>
              <w:b/>
            </w:rPr>
            <w:t>/</w:t>
          </w:r>
          <w:r>
            <w:rPr>
              <w:rStyle w:val="Numeropagina"/>
              <w:b/>
            </w:rPr>
            <w:fldChar w:fldCharType="begin"/>
          </w:r>
          <w:r>
            <w:rPr>
              <w:rStyle w:val="Numeropagina"/>
              <w:b/>
            </w:rPr>
            <w:instrText xml:space="preserve"> NUMPAGES </w:instrText>
          </w:r>
          <w:r>
            <w:rPr>
              <w:rStyle w:val="Numeropagina"/>
              <w:b/>
            </w:rPr>
            <w:fldChar w:fldCharType="separate"/>
          </w:r>
          <w:r w:rsidR="00E42E6C">
            <w:rPr>
              <w:rStyle w:val="Numeropagina"/>
              <w:b/>
              <w:noProof/>
            </w:rPr>
            <w:t>10</w:t>
          </w:r>
          <w:r>
            <w:rPr>
              <w:rStyle w:val="Numeropagina"/>
              <w:b/>
            </w:rPr>
            <w:fldChar w:fldCharType="end"/>
          </w:r>
        </w:p>
      </w:tc>
    </w:tr>
  </w:tbl>
  <w:p w14:paraId="43C33986" w14:textId="77777777" w:rsidR="002E1981" w:rsidRDefault="002E19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73FB" w14:textId="77777777" w:rsidR="00DC1FEF" w:rsidRDefault="00DC1F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F080" w14:textId="77777777" w:rsidR="000C5796" w:rsidRDefault="000C5796">
      <w:r>
        <w:separator/>
      </w:r>
    </w:p>
  </w:footnote>
  <w:footnote w:type="continuationSeparator" w:id="0">
    <w:p w14:paraId="12EF195C" w14:textId="77777777" w:rsidR="000C5796" w:rsidRDefault="000C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0A30" w14:textId="77777777" w:rsidR="00DC1FEF" w:rsidRDefault="00DC1F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845"/>
      <w:gridCol w:w="1819"/>
      <w:gridCol w:w="4241"/>
      <w:gridCol w:w="1873"/>
    </w:tblGrid>
    <w:tr w:rsidR="002E1981" w14:paraId="617AE730" w14:textId="77777777">
      <w:trPr>
        <w:cantSplit/>
        <w:trHeight w:val="1225"/>
      </w:trPr>
      <w:tc>
        <w:tcPr>
          <w:tcW w:w="1845" w:type="dxa"/>
          <w:tcBorders>
            <w:bottom w:val="single" w:sz="4" w:space="0" w:color="808080"/>
            <w:right w:val="nil"/>
          </w:tcBorders>
        </w:tcPr>
        <w:p w14:paraId="0ECE473A" w14:textId="0988046F" w:rsidR="002E1981" w:rsidRDefault="00EF616F">
          <w:pPr>
            <w:pStyle w:val="Intestazione"/>
            <w:jc w:val="center"/>
            <w:rPr>
              <w:rFonts w:ascii="Tahoma" w:hAnsi="Tahoma"/>
            </w:rPr>
          </w:pPr>
          <w:r>
            <w:rPr>
              <w:noProof/>
            </w:rPr>
            <w:drawing>
              <wp:inline distT="0" distB="0" distL="0" distR="0" wp14:anchorId="6F3B7047" wp14:editId="21A31C79">
                <wp:extent cx="1081405" cy="676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676275"/>
                        </a:xfrm>
                        <a:prstGeom prst="rect">
                          <a:avLst/>
                        </a:prstGeom>
                        <a:noFill/>
                        <a:ln>
                          <a:noFill/>
                        </a:ln>
                      </pic:spPr>
                    </pic:pic>
                  </a:graphicData>
                </a:graphic>
              </wp:inline>
            </w:drawing>
          </w:r>
        </w:p>
      </w:tc>
      <w:tc>
        <w:tcPr>
          <w:tcW w:w="1819" w:type="dxa"/>
          <w:tcBorders>
            <w:left w:val="nil"/>
            <w:bottom w:val="single" w:sz="4" w:space="0" w:color="808080"/>
          </w:tcBorders>
        </w:tcPr>
        <w:p w14:paraId="1A8F2E80" w14:textId="77777777" w:rsidR="002E1981" w:rsidRDefault="002E1981">
          <w:pPr>
            <w:pStyle w:val="Intestazione"/>
            <w:jc w:val="center"/>
            <w:rPr>
              <w:rFonts w:ascii="Tahoma" w:hAnsi="Tahoma"/>
              <w:color w:val="808080"/>
              <w:sz w:val="22"/>
            </w:rPr>
          </w:pPr>
        </w:p>
        <w:p w14:paraId="01F7A159" w14:textId="77777777" w:rsidR="002E1981" w:rsidRDefault="002E1981">
          <w:pPr>
            <w:pStyle w:val="Intestazione"/>
            <w:jc w:val="center"/>
            <w:rPr>
              <w:rFonts w:ascii="Tahoma" w:hAnsi="Tahoma"/>
              <w:color w:val="808080"/>
            </w:rPr>
          </w:pPr>
          <w:r>
            <w:rPr>
              <w:rFonts w:ascii="Tahoma" w:hAnsi="Tahoma"/>
              <w:color w:val="808080"/>
              <w:sz w:val="22"/>
            </w:rPr>
            <w:t>Liceo Scientifico “Elio Vittorini”</w:t>
          </w:r>
        </w:p>
      </w:tc>
      <w:tc>
        <w:tcPr>
          <w:tcW w:w="4241" w:type="dxa"/>
          <w:tcBorders>
            <w:bottom w:val="single" w:sz="4" w:space="0" w:color="808080"/>
          </w:tcBorders>
        </w:tcPr>
        <w:p w14:paraId="13F57354" w14:textId="77777777" w:rsidR="002E1981" w:rsidRDefault="002E1981">
          <w:pPr>
            <w:pStyle w:val="Intestazione"/>
            <w:rPr>
              <w:rFonts w:ascii="Tahoma" w:hAnsi="Tahoma"/>
              <w:color w:val="808080"/>
            </w:rPr>
          </w:pPr>
        </w:p>
        <w:p w14:paraId="4A56267F" w14:textId="77777777" w:rsidR="002E1981" w:rsidRPr="00915031" w:rsidRDefault="00D80E8C" w:rsidP="00915031">
          <w:pPr>
            <w:pStyle w:val="Intestazione"/>
            <w:jc w:val="center"/>
            <w:rPr>
              <w:rFonts w:ascii="Tahoma" w:hAnsi="Tahoma" w:cs="Tahoma"/>
              <w:szCs w:val="28"/>
            </w:rPr>
          </w:pPr>
          <w:r>
            <w:rPr>
              <w:rFonts w:ascii="Tahoma" w:hAnsi="Tahoma" w:cs="Tahoma"/>
              <w:szCs w:val="28"/>
            </w:rPr>
            <w:t>VERBALE DI SCRUTINIO E DI AMMISSIONE/NON AMMISSIONE</w:t>
          </w:r>
        </w:p>
      </w:tc>
      <w:tc>
        <w:tcPr>
          <w:tcW w:w="1873" w:type="dxa"/>
          <w:tcBorders>
            <w:bottom w:val="single" w:sz="4" w:space="0" w:color="808080"/>
          </w:tcBorders>
        </w:tcPr>
        <w:p w14:paraId="660FC3D4" w14:textId="77777777" w:rsidR="002E1981" w:rsidRDefault="002E1981">
          <w:pPr>
            <w:pStyle w:val="Intestazione"/>
            <w:rPr>
              <w:rFonts w:ascii="Tahoma" w:hAnsi="Tahoma"/>
              <w:color w:val="808080"/>
            </w:rPr>
          </w:pPr>
        </w:p>
        <w:p w14:paraId="05D8993A" w14:textId="77777777" w:rsidR="002E1981" w:rsidRDefault="002E1981" w:rsidP="00DC1FEF">
          <w:pPr>
            <w:pStyle w:val="Intestazione"/>
            <w:rPr>
              <w:rFonts w:ascii="Tahoma" w:hAnsi="Tahoma"/>
              <w:color w:val="808080"/>
            </w:rPr>
          </w:pPr>
          <w:r>
            <w:rPr>
              <w:rFonts w:ascii="Tahoma" w:hAnsi="Tahoma"/>
              <w:color w:val="808080"/>
            </w:rPr>
            <w:t>MOD 05 05 1</w:t>
          </w:r>
          <w:r w:rsidR="00DC1FEF">
            <w:rPr>
              <w:rFonts w:ascii="Tahoma" w:hAnsi="Tahoma"/>
              <w:color w:val="808080"/>
            </w:rPr>
            <w:t>2</w:t>
          </w:r>
        </w:p>
      </w:tc>
    </w:tr>
  </w:tbl>
  <w:p w14:paraId="43040137" w14:textId="77777777" w:rsidR="002E1981" w:rsidRDefault="002E198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B7C4" w14:textId="77777777" w:rsidR="00DC1FEF" w:rsidRDefault="00DC1F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20460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C180DEE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A06E0B3E"/>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73F2A70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B096EC74"/>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00EF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D8B56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04FD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A4D6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B93CE10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C13DA2"/>
    <w:multiLevelType w:val="hybridMultilevel"/>
    <w:tmpl w:val="5222583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27884BD2"/>
    <w:multiLevelType w:val="hybridMultilevel"/>
    <w:tmpl w:val="17CA0EB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B141F5A"/>
    <w:multiLevelType w:val="hybridMultilevel"/>
    <w:tmpl w:val="1FFAF9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DA80826"/>
    <w:multiLevelType w:val="hybridMultilevel"/>
    <w:tmpl w:val="AC56DC30"/>
    <w:lvl w:ilvl="0" w:tplc="517461A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50219C9"/>
    <w:multiLevelType w:val="hybridMultilevel"/>
    <w:tmpl w:val="19EE3DEC"/>
    <w:lvl w:ilvl="0" w:tplc="D2EE6DBA">
      <w:start w:val="1"/>
      <w:numFmt w:val="decimal"/>
      <w:lvlText w:val="%1)"/>
      <w:lvlJc w:val="left"/>
      <w:pPr>
        <w:tabs>
          <w:tab w:val="num" w:pos="735"/>
        </w:tabs>
        <w:ind w:left="735" w:hanging="375"/>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57A1CF0"/>
    <w:multiLevelType w:val="hybridMultilevel"/>
    <w:tmpl w:val="70F86EC6"/>
    <w:lvl w:ilvl="0" w:tplc="1D18806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56FD0167"/>
    <w:multiLevelType w:val="hybridMultilevel"/>
    <w:tmpl w:val="F58EFE12"/>
    <w:lvl w:ilvl="0" w:tplc="054C6E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9270338"/>
    <w:multiLevelType w:val="hybridMultilevel"/>
    <w:tmpl w:val="3438A5C0"/>
    <w:lvl w:ilvl="0" w:tplc="FFFFFFFF">
      <w:start w:val="1"/>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5DC87CF7"/>
    <w:multiLevelType w:val="hybridMultilevel"/>
    <w:tmpl w:val="AAE818A0"/>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680B479D"/>
    <w:multiLevelType w:val="hybridMultilevel"/>
    <w:tmpl w:val="6C440AF0"/>
    <w:lvl w:ilvl="0" w:tplc="04100011">
      <w:start w:val="2"/>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68C6491F"/>
    <w:multiLevelType w:val="hybridMultilevel"/>
    <w:tmpl w:val="8CA66156"/>
    <w:lvl w:ilvl="0" w:tplc="CA7C9766">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36435"/>
    <w:multiLevelType w:val="hybridMultilevel"/>
    <w:tmpl w:val="CA68B3EA"/>
    <w:lvl w:ilvl="0" w:tplc="47A01428">
      <w:start w:val="1"/>
      <w:numFmt w:val="decimal"/>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2" w15:restartNumberingAfterBreak="0">
    <w:nsid w:val="716E547A"/>
    <w:multiLevelType w:val="singleLevel"/>
    <w:tmpl w:val="8364000C"/>
    <w:lvl w:ilvl="0">
      <w:start w:val="1"/>
      <w:numFmt w:val="bullet"/>
      <w:lvlText w:val="•"/>
      <w:lvlJc w:val="left"/>
      <w:pPr>
        <w:tabs>
          <w:tab w:val="num" w:pos="360"/>
        </w:tabs>
        <w:ind w:left="340" w:hanging="340"/>
      </w:pPr>
      <w:rPr>
        <w:rFonts w:ascii="Times New Roman" w:hAnsi="Times New Roman" w:hint="default"/>
      </w:rPr>
    </w:lvl>
  </w:abstractNum>
  <w:abstractNum w:abstractNumId="23" w15:restartNumberingAfterBreak="0">
    <w:nsid w:val="71AD4D7A"/>
    <w:multiLevelType w:val="hybridMultilevel"/>
    <w:tmpl w:val="6DE8F8C8"/>
    <w:lvl w:ilvl="0" w:tplc="659EB3D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num w:numId="1">
    <w:abstractNumId w:val="13"/>
  </w:num>
  <w:num w:numId="2">
    <w:abstractNumId w:val="16"/>
  </w:num>
  <w:num w:numId="3">
    <w:abstractNumId w:val="15"/>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22"/>
  </w:num>
  <w:num w:numId="22">
    <w:abstractNumId w:val="12"/>
  </w:num>
  <w:num w:numId="23">
    <w:abstractNumId w:val="17"/>
  </w:num>
  <w:num w:numId="24">
    <w:abstractNumId w:val="21"/>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28"/>
    <w:rsid w:val="000C3F1A"/>
    <w:rsid w:val="000C5796"/>
    <w:rsid w:val="000C79C6"/>
    <w:rsid w:val="000D2A74"/>
    <w:rsid w:val="000D398B"/>
    <w:rsid w:val="000E232A"/>
    <w:rsid w:val="000F0272"/>
    <w:rsid w:val="00125419"/>
    <w:rsid w:val="00126CB4"/>
    <w:rsid w:val="001378C4"/>
    <w:rsid w:val="0015293C"/>
    <w:rsid w:val="00165F20"/>
    <w:rsid w:val="00225C9C"/>
    <w:rsid w:val="0023130E"/>
    <w:rsid w:val="002E03A3"/>
    <w:rsid w:val="002E1981"/>
    <w:rsid w:val="00311B26"/>
    <w:rsid w:val="0033384A"/>
    <w:rsid w:val="003900C1"/>
    <w:rsid w:val="003B6FC5"/>
    <w:rsid w:val="003C74C7"/>
    <w:rsid w:val="003D2FE6"/>
    <w:rsid w:val="00403500"/>
    <w:rsid w:val="004044EA"/>
    <w:rsid w:val="00414D57"/>
    <w:rsid w:val="00422AA8"/>
    <w:rsid w:val="0042485E"/>
    <w:rsid w:val="0043181D"/>
    <w:rsid w:val="0046768B"/>
    <w:rsid w:val="00472545"/>
    <w:rsid w:val="004C00B9"/>
    <w:rsid w:val="004C5E52"/>
    <w:rsid w:val="004D7517"/>
    <w:rsid w:val="0052200D"/>
    <w:rsid w:val="005278B8"/>
    <w:rsid w:val="00574080"/>
    <w:rsid w:val="005867A0"/>
    <w:rsid w:val="0059584E"/>
    <w:rsid w:val="005B153F"/>
    <w:rsid w:val="005D0ECF"/>
    <w:rsid w:val="005F058F"/>
    <w:rsid w:val="00607595"/>
    <w:rsid w:val="00626C70"/>
    <w:rsid w:val="006309F8"/>
    <w:rsid w:val="00632204"/>
    <w:rsid w:val="00636CF6"/>
    <w:rsid w:val="00645E57"/>
    <w:rsid w:val="006861EB"/>
    <w:rsid w:val="00687D74"/>
    <w:rsid w:val="006A104C"/>
    <w:rsid w:val="00730FDB"/>
    <w:rsid w:val="00777FBF"/>
    <w:rsid w:val="00795064"/>
    <w:rsid w:val="007A1EE5"/>
    <w:rsid w:val="007D0AF1"/>
    <w:rsid w:val="00854B1D"/>
    <w:rsid w:val="008714DE"/>
    <w:rsid w:val="008C2697"/>
    <w:rsid w:val="00915031"/>
    <w:rsid w:val="00917123"/>
    <w:rsid w:val="00952914"/>
    <w:rsid w:val="009538D5"/>
    <w:rsid w:val="00973B15"/>
    <w:rsid w:val="009A6EAB"/>
    <w:rsid w:val="009C0A2E"/>
    <w:rsid w:val="009D3C9C"/>
    <w:rsid w:val="009D68BB"/>
    <w:rsid w:val="00A17E6E"/>
    <w:rsid w:val="00A2621F"/>
    <w:rsid w:val="00A37EA4"/>
    <w:rsid w:val="00A90BC6"/>
    <w:rsid w:val="00AB0CE7"/>
    <w:rsid w:val="00AF1D6E"/>
    <w:rsid w:val="00AF29CE"/>
    <w:rsid w:val="00AF3D48"/>
    <w:rsid w:val="00B550E7"/>
    <w:rsid w:val="00BF1B5A"/>
    <w:rsid w:val="00C4153B"/>
    <w:rsid w:val="00C4379A"/>
    <w:rsid w:val="00C96A28"/>
    <w:rsid w:val="00CA5678"/>
    <w:rsid w:val="00CA7D6F"/>
    <w:rsid w:val="00CF145B"/>
    <w:rsid w:val="00CF74A2"/>
    <w:rsid w:val="00D23561"/>
    <w:rsid w:val="00D40301"/>
    <w:rsid w:val="00D563F2"/>
    <w:rsid w:val="00D63730"/>
    <w:rsid w:val="00D80E8C"/>
    <w:rsid w:val="00D9068A"/>
    <w:rsid w:val="00D969F7"/>
    <w:rsid w:val="00DA11BC"/>
    <w:rsid w:val="00DC1FEF"/>
    <w:rsid w:val="00DD4204"/>
    <w:rsid w:val="00DE0165"/>
    <w:rsid w:val="00E233EF"/>
    <w:rsid w:val="00E42E6C"/>
    <w:rsid w:val="00E75F45"/>
    <w:rsid w:val="00EF616F"/>
    <w:rsid w:val="00F16479"/>
    <w:rsid w:val="00F222AA"/>
    <w:rsid w:val="00F43126"/>
    <w:rsid w:val="00F57E33"/>
    <w:rsid w:val="00FB7479"/>
    <w:rsid w:val="00FC315D"/>
    <w:rsid w:val="00FD7C13"/>
    <w:rsid w:val="00FF0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3F94C7"/>
  <w15:chartTrackingRefBased/>
  <w15:docId w15:val="{247F6C14-48E3-48A7-BAD1-23150953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 w:val="28"/>
      <w:szCs w:val="28"/>
    </w:rPr>
  </w:style>
  <w:style w:type="paragraph" w:styleId="Titolo2">
    <w:name w:val="heading 2"/>
    <w:basedOn w:val="Normale"/>
    <w:next w:val="Normale"/>
    <w:qFormat/>
    <w:pPr>
      <w:keepNext/>
      <w:jc w:val="both"/>
      <w:outlineLvl w:val="1"/>
    </w:pPr>
    <w:rPr>
      <w:b/>
      <w:bCs/>
    </w:rPr>
  </w:style>
  <w:style w:type="paragraph" w:styleId="Titolo3">
    <w:name w:val="heading 3"/>
    <w:basedOn w:val="Normale"/>
    <w:next w:val="Normale"/>
    <w:qFormat/>
    <w:pPr>
      <w:keepNext/>
      <w:jc w:val="both"/>
      <w:outlineLvl w:val="2"/>
    </w:pPr>
    <w:rPr>
      <w:b/>
      <w:bCs/>
      <w:sz w:val="16"/>
      <w:szCs w:val="16"/>
    </w:rPr>
  </w:style>
  <w:style w:type="paragraph" w:styleId="Titolo4">
    <w:name w:val="heading 4"/>
    <w:basedOn w:val="Normale"/>
    <w:next w:val="Normale"/>
    <w:qFormat/>
    <w:pPr>
      <w:keepNext/>
      <w:jc w:val="both"/>
      <w:outlineLvl w:val="3"/>
    </w:pPr>
    <w:rPr>
      <w:b/>
      <w:bCs/>
      <w:sz w:val="20"/>
      <w:szCs w:val="20"/>
    </w:rPr>
  </w:style>
  <w:style w:type="paragraph" w:styleId="Titolo5">
    <w:name w:val="heading 5"/>
    <w:basedOn w:val="Normale"/>
    <w:next w:val="Normale"/>
    <w:qFormat/>
    <w:pPr>
      <w:keepNext/>
      <w:jc w:val="center"/>
      <w:outlineLvl w:val="4"/>
    </w:pPr>
    <w:rPr>
      <w:b/>
      <w:bCs/>
      <w:sz w:val="20"/>
      <w:szCs w:val="20"/>
    </w:rPr>
  </w:style>
  <w:style w:type="paragraph" w:styleId="Titolo6">
    <w:name w:val="heading 6"/>
    <w:basedOn w:val="Normale"/>
    <w:next w:val="Normale"/>
    <w:qFormat/>
    <w:pPr>
      <w:keepNext/>
      <w:jc w:val="center"/>
      <w:outlineLvl w:val="5"/>
    </w:pPr>
    <w:rPr>
      <w:b/>
      <w:bCs/>
    </w:rPr>
  </w:style>
  <w:style w:type="paragraph" w:styleId="Titolo7">
    <w:name w:val="heading 7"/>
    <w:basedOn w:val="Normale"/>
    <w:next w:val="Normale"/>
    <w:qFormat/>
    <w:pPr>
      <w:keepNext/>
      <w:outlineLvl w:val="6"/>
    </w:pPr>
    <w:rPr>
      <w:b/>
      <w:bCs/>
    </w:r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szCs w:val="28"/>
    </w:rPr>
  </w:style>
  <w:style w:type="paragraph" w:styleId="Rientrocorpodeltesto">
    <w:name w:val="Body Text Indent"/>
    <w:basedOn w:val="Normale"/>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Data">
    <w:name w:val="Date"/>
    <w:basedOn w:val="Normale"/>
    <w:next w:val="Normale"/>
  </w:style>
  <w:style w:type="paragraph" w:styleId="Didascalia">
    <w:name w:val="caption"/>
    <w:basedOn w:val="Normale"/>
    <w:next w:val="Normale"/>
    <w:qFormat/>
    <w:pPr>
      <w:spacing w:before="120" w:after="120"/>
    </w:pPr>
    <w:rPr>
      <w:b/>
      <w:bCs/>
      <w:sz w:val="20"/>
      <w:szCs w:val="20"/>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Firma">
    <w:name w:val="Signature"/>
    <w:basedOn w:val="Normale"/>
    <w:pPr>
      <w:ind w:left="4252"/>
    </w:pPr>
  </w:style>
  <w:style w:type="paragraph" w:styleId="Firmadipostaelettronica">
    <w:name w:val="E-mail Signature"/>
    <w:basedOn w:val="Normale"/>
  </w:style>
  <w:style w:type="paragraph" w:styleId="Formuladiapertura">
    <w:name w:val="Salutation"/>
    <w:basedOn w:val="Normale"/>
    <w:next w:val="Normale"/>
  </w:style>
  <w:style w:type="paragraph" w:styleId="Formuladichiusura">
    <w:name w:val="Closing"/>
    <w:basedOn w:val="Normale"/>
    <w:pPr>
      <w:ind w:left="4252"/>
    </w:p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Indicedellefigure">
    <w:name w:val="table of figures"/>
    <w:basedOn w:val="Normale"/>
    <w:next w:val="Normale"/>
    <w:semiHidden/>
    <w:pPr>
      <w:ind w:left="480" w:hanging="480"/>
    </w:pPr>
  </w:style>
  <w:style w:type="paragraph" w:styleId="Indicefonti">
    <w:name w:val="table of authorities"/>
    <w:basedOn w:val="Normale"/>
    <w:next w:val="Normale"/>
    <w:semiHidden/>
    <w:pPr>
      <w:ind w:left="240" w:hanging="240"/>
    </w:pPr>
  </w:style>
  <w:style w:type="paragraph" w:styleId="Indirizzodestinatario">
    <w:name w:val="envelope address"/>
    <w:basedOn w:val="Normale"/>
    <w:pPr>
      <w:framePr w:w="7920" w:h="1980" w:hRule="exact" w:hSpace="141" w:wrap="auto" w:hAnchor="page" w:xAlign="center" w:yAlign="bottom"/>
      <w:ind w:left="2880"/>
    </w:pPr>
    <w:rPr>
      <w:rFonts w:ascii="Arial" w:hAnsi="Arial" w:cs="Arial"/>
    </w:rPr>
  </w:style>
  <w:style w:type="paragraph" w:styleId="IndirizzoHTML">
    <w:name w:val="HTML Address"/>
    <w:basedOn w:val="Normale"/>
    <w:rPr>
      <w:i/>
      <w:iCs/>
    </w:rPr>
  </w:style>
  <w:style w:type="paragraph" w:styleId="Indirizzomittente">
    <w:name w:val="envelope return"/>
    <w:basedOn w:val="Normale"/>
    <w:rPr>
      <w:rFonts w:ascii="Arial" w:hAnsi="Arial" w:cs="Arial"/>
      <w:sz w:val="20"/>
      <w:szCs w:val="20"/>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Intestazionenota">
    <w:name w:val="Note Heading"/>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style>
  <w:style w:type="paragraph" w:styleId="Numeroelenco">
    <w:name w:val="List Number"/>
    <w:basedOn w:val="Normale"/>
    <w:pPr>
      <w:numPr>
        <w:numId w:val="6"/>
      </w:numPr>
    </w:pPr>
  </w:style>
  <w:style w:type="paragraph" w:styleId="Numeroelenco2">
    <w:name w:val="List Number 2"/>
    <w:basedOn w:val="Normale"/>
    <w:pPr>
      <w:numPr>
        <w:numId w:val="7"/>
      </w:numPr>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PreformattatoHTML">
    <w:name w:val="HTML Preformatted"/>
    <w:basedOn w:val="Normale"/>
    <w:rPr>
      <w:rFonts w:ascii="Courier New" w:hAnsi="Courier New" w:cs="Courier New"/>
      <w:sz w:val="20"/>
      <w:szCs w:val="20"/>
    </w:rPr>
  </w:style>
  <w:style w:type="paragraph" w:styleId="Primorientrocorpodeltesto">
    <w:name w:val="Body Text First Indent"/>
    <w:basedOn w:val="Corpotesto"/>
    <w:pPr>
      <w:spacing w:after="120"/>
      <w:ind w:firstLine="210"/>
      <w:jc w:val="left"/>
    </w:pPr>
    <w:rPr>
      <w:sz w:val="24"/>
      <w:szCs w:val="24"/>
    </w:rPr>
  </w:style>
  <w:style w:type="paragraph" w:styleId="Primorientrocorpodeltesto2">
    <w:name w:val="Body Text First Indent 2"/>
    <w:basedOn w:val="Rientrocorpodeltesto"/>
    <w:pPr>
      <w:spacing w:after="120"/>
      <w:ind w:left="283" w:firstLine="210"/>
      <w:jc w:val="left"/>
    </w:pPr>
  </w:style>
  <w:style w:type="paragraph" w:styleId="Puntoelenco">
    <w:name w:val="List Bullet"/>
    <w:basedOn w:val="Normale"/>
    <w:autoRedefine/>
    <w:pPr>
      <w:numPr>
        <w:numId w:val="11"/>
      </w:numPr>
    </w:pPr>
  </w:style>
  <w:style w:type="paragraph" w:styleId="Puntoelenco2">
    <w:name w:val="List Bullet 2"/>
    <w:basedOn w:val="Normale"/>
    <w:autoRedefine/>
    <w:pPr>
      <w:numPr>
        <w:numId w:val="12"/>
      </w:numPr>
    </w:pPr>
  </w:style>
  <w:style w:type="paragraph" w:styleId="Puntoelenco3">
    <w:name w:val="List Bullet 3"/>
    <w:basedOn w:val="Normale"/>
    <w:autoRedefine/>
    <w:pPr>
      <w:numPr>
        <w:numId w:val="13"/>
      </w:numPr>
    </w:pPr>
  </w:style>
  <w:style w:type="paragraph" w:styleId="Puntoelenco4">
    <w:name w:val="List Bullet 4"/>
    <w:basedOn w:val="Normale"/>
    <w:autoRedefine/>
    <w:pPr>
      <w:numPr>
        <w:numId w:val="14"/>
      </w:numPr>
    </w:pPr>
  </w:style>
  <w:style w:type="paragraph" w:styleId="Puntoelenco5">
    <w:name w:val="List Bullet 5"/>
    <w:basedOn w:val="Normale"/>
    <w:autoRedefine/>
    <w:pPr>
      <w:numPr>
        <w:numId w:val="15"/>
      </w:numPr>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Rientronormale">
    <w:name w:val="Normal Indent"/>
    <w:basedOn w:val="Normale"/>
    <w:pPr>
      <w:ind w:left="708"/>
    </w:pPr>
  </w:style>
  <w:style w:type="paragraph" w:styleId="Sommario1">
    <w:name w:val="toc 1"/>
    <w:basedOn w:val="Normale"/>
    <w:next w:val="Normale"/>
    <w:autoRedefine/>
    <w:semiHidden/>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Sottotitolo">
    <w:name w:val="Subtitle"/>
    <w:basedOn w:val="Normale"/>
    <w:qFormat/>
    <w:pPr>
      <w:spacing w:after="60"/>
      <w:jc w:val="center"/>
      <w:outlineLvl w:val="1"/>
    </w:pPr>
    <w:rPr>
      <w:rFonts w:ascii="Arial" w:hAnsi="Arial" w:cs="Arial"/>
    </w:rPr>
  </w:style>
  <w:style w:type="paragraph" w:styleId="Testocommento">
    <w:name w:val="annotation text"/>
    <w:basedOn w:val="Normale"/>
    <w:semiHidden/>
    <w:rPr>
      <w:sz w:val="20"/>
      <w:szCs w:val="20"/>
    </w:rPr>
  </w:style>
  <w:style w:type="paragraph" w:styleId="Testodelblocco">
    <w:name w:val="Block Text"/>
    <w:basedOn w:val="Normale"/>
    <w:pPr>
      <w:spacing w:after="120"/>
      <w:ind w:left="1440" w:right="14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stonormale">
    <w:name w:val="Plain Text"/>
    <w:basedOn w:val="Normale"/>
    <w:rPr>
      <w:rFonts w:ascii="Courier New" w:hAnsi="Courier New" w:cs="Courier New"/>
      <w:sz w:val="20"/>
      <w:szCs w:val="20"/>
    </w:rPr>
  </w:style>
  <w:style w:type="paragraph" w:styleId="Testonotaapidipagina">
    <w:name w:val="footnote text"/>
    <w:basedOn w:val="Normale"/>
    <w:semiHidden/>
    <w:rPr>
      <w:sz w:val="20"/>
      <w:szCs w:val="20"/>
    </w:rPr>
  </w:style>
  <w:style w:type="paragraph" w:styleId="Testonotadichiusura">
    <w:name w:val="endnote text"/>
    <w:basedOn w:val="Normale"/>
    <w:semiHidden/>
    <w:rPr>
      <w:sz w:val="20"/>
      <w:szCs w:val="20"/>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
    <w:name w:val="index heading"/>
    <w:basedOn w:val="Normale"/>
    <w:next w:val="Indice1"/>
    <w:semiHidden/>
    <w:rPr>
      <w:rFonts w:ascii="Arial" w:hAnsi="Arial" w:cs="Arial"/>
      <w:b/>
      <w:bCs/>
    </w:rPr>
  </w:style>
  <w:style w:type="paragraph" w:styleId="Titoloindicefonti">
    <w:name w:val="toa heading"/>
    <w:basedOn w:val="Normale"/>
    <w:next w:val="Normale"/>
    <w:semiHidden/>
    <w:pPr>
      <w:spacing w:before="120"/>
    </w:pPr>
    <w:rPr>
      <w:rFonts w:ascii="Arial" w:hAnsi="Arial" w:cs="Arial"/>
      <w:b/>
      <w:bCs/>
    </w:rPr>
  </w:style>
  <w:style w:type="paragraph" w:styleId="Testofumetto">
    <w:name w:val="Balloon Text"/>
    <w:basedOn w:val="Normale"/>
    <w:link w:val="TestofumettoCarattere"/>
    <w:uiPriority w:val="99"/>
    <w:semiHidden/>
    <w:unhideWhenUsed/>
    <w:rsid w:val="00F222AA"/>
    <w:rPr>
      <w:rFonts w:ascii="Tahoma" w:hAnsi="Tahoma" w:cs="Tahoma"/>
      <w:sz w:val="16"/>
      <w:szCs w:val="16"/>
    </w:rPr>
  </w:style>
  <w:style w:type="character" w:customStyle="1" w:styleId="TestofumettoCarattere">
    <w:name w:val="Testo fumetto Carattere"/>
    <w:link w:val="Testofumetto"/>
    <w:uiPriority w:val="99"/>
    <w:semiHidden/>
    <w:rsid w:val="00F222AA"/>
    <w:rPr>
      <w:rFonts w:ascii="Tahoma" w:hAnsi="Tahoma" w:cs="Tahoma"/>
      <w:sz w:val="16"/>
      <w:szCs w:val="16"/>
    </w:rPr>
  </w:style>
  <w:style w:type="table" w:styleId="Grigliatabella">
    <w:name w:val="Table Grid"/>
    <w:basedOn w:val="Tabellanormale"/>
    <w:uiPriority w:val="59"/>
    <w:rsid w:val="0042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3911</Words>
  <Characters>22295</Characters>
  <Application>Microsoft Office Word</Application>
  <DocSecurity>0</DocSecurity>
  <Lines>185</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VERBALE SCRUTINI</vt:lpstr>
      <vt:lpstr>VERBALE SCRUTINI</vt:lpstr>
    </vt:vector>
  </TitlesOfParts>
  <Company>Liceo Scientifico E. Vittorini</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SCRUTINI</dc:title>
  <dc:subject/>
  <dc:creator>utente01</dc:creator>
  <cp:keywords/>
  <cp:lastModifiedBy>%username% %username%</cp:lastModifiedBy>
  <cp:revision>2</cp:revision>
  <cp:lastPrinted>2015-05-09T09:12:00Z</cp:lastPrinted>
  <dcterms:created xsi:type="dcterms:W3CDTF">2022-06-06T12:23:00Z</dcterms:created>
  <dcterms:modified xsi:type="dcterms:W3CDTF">2022-06-06T12:23:00Z</dcterms:modified>
</cp:coreProperties>
</file>