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3262" w14:textId="77777777" w:rsidR="00977AFA" w:rsidRDefault="00977AFA" w:rsidP="00977AF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A548FB">
        <w:rPr>
          <w:rFonts w:ascii="Arial" w:hAnsi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C1AB922" wp14:editId="083D3DE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07C4D4A" wp14:editId="2BADD438">
            <wp:simplePos x="0" y="0"/>
            <wp:positionH relativeFrom="column">
              <wp:posOffset>5461635</wp:posOffset>
            </wp:positionH>
            <wp:positionV relativeFrom="paragraph">
              <wp:posOffset>-69215</wp:posOffset>
            </wp:positionV>
            <wp:extent cx="1121410" cy="1000125"/>
            <wp:effectExtent l="0" t="0" r="2540" b="952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6B334FF" wp14:editId="6404ED81">
            <wp:simplePos x="0" y="0"/>
            <wp:positionH relativeFrom="column">
              <wp:posOffset>-394335</wp:posOffset>
            </wp:positionH>
            <wp:positionV relativeFrom="paragraph">
              <wp:posOffset>53975</wp:posOffset>
            </wp:positionV>
            <wp:extent cx="1276350" cy="676910"/>
            <wp:effectExtent l="0" t="0" r="0" b="88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11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575734EB" w14:textId="430D5605" w:rsidR="007145CF" w:rsidRDefault="00FC6F54" w:rsidP="00FC6F54">
      <w:pPr>
        <w:pStyle w:val="Default"/>
        <w:jc w:val="both"/>
        <w:rPr>
          <w:rFonts w:ascii="Times" w:eastAsia="Calibri" w:hAnsi="Times" w:cs="Times"/>
          <w:i/>
          <w:iCs/>
        </w:rPr>
      </w:pPr>
      <w:r w:rsidRPr="00FC6F54">
        <w:rPr>
          <w:rFonts w:ascii="Times" w:eastAsia="Calibri" w:hAnsi="Times" w:cs="Times"/>
          <w:i/>
          <w:iCs/>
        </w:rPr>
        <w:t>Prot. 102</w:t>
      </w:r>
      <w:r w:rsidR="00EA7631">
        <w:rPr>
          <w:rFonts w:ascii="Times" w:eastAsia="Calibri" w:hAnsi="Times" w:cs="Times"/>
          <w:i/>
          <w:iCs/>
        </w:rPr>
        <w:t>2</w:t>
      </w:r>
      <w:r w:rsidRPr="00FC6F54">
        <w:rPr>
          <w:rFonts w:ascii="Times" w:eastAsia="Calibri" w:hAnsi="Times" w:cs="Times"/>
          <w:i/>
          <w:iCs/>
        </w:rPr>
        <w:t xml:space="preserve">/VI.3                        </w:t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  <w:t>Milano, 9 marzo 2022</w:t>
      </w:r>
    </w:p>
    <w:p w14:paraId="34AE5B0D" w14:textId="77777777" w:rsidR="00FC6F54" w:rsidRPr="00FC6F54" w:rsidRDefault="00FC6F54" w:rsidP="00FC6F54">
      <w:pPr>
        <w:pStyle w:val="Default"/>
        <w:jc w:val="both"/>
        <w:rPr>
          <w:rFonts w:ascii="Times" w:eastAsia="Calibri" w:hAnsi="Times" w:cs="Times"/>
          <w:i/>
          <w:iCs/>
        </w:rPr>
      </w:pPr>
    </w:p>
    <w:p w14:paraId="7E1E8D38" w14:textId="653C2419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>OGGETTO: Avviso interno per la selezione di figure professionali “</w:t>
      </w:r>
      <w:r w:rsidR="0080645C">
        <w:rPr>
          <w:rFonts w:ascii="Times" w:eastAsia="Calibri" w:hAnsi="Times" w:cs="Times"/>
          <w:b/>
          <w:i/>
          <w:iCs/>
        </w:rPr>
        <w:t>COLLAUDATORE</w:t>
      </w:r>
      <w:r w:rsidRPr="00E02661">
        <w:rPr>
          <w:rFonts w:ascii="Times" w:eastAsia="Calibri" w:hAnsi="Times" w:cs="Times"/>
          <w:b/>
          <w:i/>
          <w:iCs/>
        </w:rPr>
        <w:t>” da impiegare nel progetto:</w:t>
      </w:r>
    </w:p>
    <w:p w14:paraId="751C8B1C" w14:textId="77777777" w:rsidR="00FF32A5" w:rsidRPr="00303C13" w:rsidRDefault="00FF32A5" w:rsidP="00FF32A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A2"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865AA2">
        <w:rPr>
          <w:rFonts w:asciiTheme="minorHAnsi" w:hAnsiTheme="minorHAnsi" w:cstheme="minorHAnsi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14:paraId="6311B56B" w14:textId="004857E1" w:rsidR="00FF32A5" w:rsidRPr="00977AFA" w:rsidRDefault="00FF32A5" w:rsidP="00FF32A5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977AFA">
        <w:rPr>
          <w:rFonts w:asciiTheme="minorHAnsi" w:hAnsiTheme="minorHAnsi" w:cstheme="minorHAnsi"/>
          <w:b/>
          <w:i/>
          <w:iCs/>
        </w:rPr>
        <w:t xml:space="preserve">CNP: </w:t>
      </w:r>
      <w:r w:rsidR="00977AFA" w:rsidRPr="00977AFA">
        <w:rPr>
          <w:rFonts w:asciiTheme="minorHAnsi" w:hAnsiTheme="minorHAnsi" w:cstheme="minorHAnsi"/>
          <w:b/>
          <w:i/>
          <w:iCs/>
        </w:rPr>
        <w:t>13.1.1A-FESRPON-LO-2022-74</w:t>
      </w:r>
    </w:p>
    <w:p w14:paraId="3969BAA4" w14:textId="07322D1C" w:rsidR="00FF32A5" w:rsidRPr="00977AFA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977AF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977AFA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977AFA" w:rsidRPr="00977AFA">
        <w:rPr>
          <w:rFonts w:asciiTheme="minorHAnsi" w:eastAsiaTheme="minorEastAsia" w:hAnsiTheme="minorHAnsi" w:cstheme="minorHAnsi"/>
          <w:bCs w:val="0"/>
          <w:sz w:val="24"/>
          <w:szCs w:val="24"/>
        </w:rPr>
        <w:t>G44E21002690006</w:t>
      </w:r>
    </w:p>
    <w:p w14:paraId="2829E738" w14:textId="77777777" w:rsidR="00FF32A5" w:rsidRPr="00977AFA" w:rsidRDefault="00FF32A5" w:rsidP="00FF32A5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14:paraId="6A980750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jc w:val="center"/>
        <w:outlineLvl w:val="5"/>
        <w:rPr>
          <w:rFonts w:eastAsia="Arial" w:cs="Times New Roman"/>
          <w:b/>
          <w:bCs/>
        </w:rPr>
      </w:pPr>
      <w:r w:rsidRPr="00276390">
        <w:rPr>
          <w:rFonts w:eastAsia="Arial" w:cs="Times New Roman"/>
          <w:b/>
          <w:bCs/>
        </w:rPr>
        <w:t>IL DIRIGENTE SCOLASTICO</w:t>
      </w:r>
    </w:p>
    <w:p w14:paraId="655D7C33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Cs/>
        </w:rPr>
      </w:pPr>
    </w:p>
    <w:p w14:paraId="4E729F32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597920">
        <w:rPr>
          <w:rFonts w:eastAsia="Arial"/>
          <w:lang w:eastAsia="en-US"/>
        </w:rPr>
        <w:t>ss.mm.ii</w:t>
      </w:r>
      <w:proofErr w:type="spellEnd"/>
      <w:r w:rsidRPr="00597920">
        <w:rPr>
          <w:rFonts w:eastAsia="Arial"/>
          <w:lang w:eastAsia="en-US"/>
        </w:rPr>
        <w:t>.;</w:t>
      </w:r>
    </w:p>
    <w:p w14:paraId="1E5225DF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DPR 275/99, concernente norme in materia di autonomia </w:t>
      </w:r>
      <w:r>
        <w:rPr>
          <w:rFonts w:eastAsia="Arial"/>
          <w:lang w:eastAsia="en-US"/>
        </w:rPr>
        <w:t>delle istituzioni scolastiche</w:t>
      </w:r>
    </w:p>
    <w:p w14:paraId="50839448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VISTA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la circolare della Funzione Pubblica n.2/2008;</w:t>
      </w:r>
    </w:p>
    <w:p w14:paraId="62DC77CE" w14:textId="77777777" w:rsidR="00FF32A5" w:rsidRPr="0096628D" w:rsidRDefault="00FF32A5" w:rsidP="00FF32A5">
      <w:pPr>
        <w:pStyle w:val="Standard"/>
        <w:rPr>
          <w:rFonts w:asciiTheme="minorHAnsi" w:hAnsiTheme="minorHAnsi" w:cs="Times New Roman"/>
          <w:bCs/>
        </w:rPr>
      </w:pPr>
      <w:proofErr w:type="gramStart"/>
      <w:r w:rsidRPr="006E57A0">
        <w:rPr>
          <w:rFonts w:asciiTheme="minorHAnsi" w:hAnsiTheme="minorHAnsi"/>
          <w:b/>
          <w:bCs/>
        </w:rPr>
        <w:t xml:space="preserve">VISTO </w:t>
      </w:r>
      <w:r w:rsidRPr="006E57A0">
        <w:rPr>
          <w:rFonts w:asciiTheme="minorHAnsi" w:hAnsiTheme="minorHAnsi" w:cs="Times New Roman"/>
          <w:bCs/>
        </w:rPr>
        <w:t xml:space="preserve"> che</w:t>
      </w:r>
      <w:proofErr w:type="gramEnd"/>
      <w:r w:rsidRPr="006E57A0">
        <w:rPr>
          <w:rFonts w:asciiTheme="minorHAnsi" w:hAnsiTheme="minorHAnsi" w:cs="Times New Roman"/>
          <w:bCs/>
        </w:rPr>
        <w:t xml:space="preserve"> ai sensi dell’art. 45 del D.I. 129/2018, l’istituzione scolastica può stipulare contratti di prestazione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d’opera con esperti per particolari attività ed insegnamenti, al fine di garantire l’arricchimento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>dell’offerta formativa, nonché la realizzazione di specifici programmi di ricerca e di sperimentazione</w:t>
      </w:r>
    </w:p>
    <w:p w14:paraId="3EECF8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proofErr w:type="gramStart"/>
      <w:r w:rsidRPr="00597920">
        <w:rPr>
          <w:b/>
          <w:bCs/>
        </w:rPr>
        <w:t>VISTA</w:t>
      </w:r>
      <w:r w:rsidRPr="00597920">
        <w:rPr>
          <w:bCs/>
        </w:rPr>
        <w:t xml:space="preserve">  la</w:t>
      </w:r>
      <w:proofErr w:type="gramEnd"/>
      <w:r w:rsidRPr="00597920">
        <w:rPr>
          <w:bCs/>
        </w:rPr>
        <w:t xml:space="preserve"> circolare n° 2 del 2 febbraio 2009 del Ministero del Lavoro che regolamenta i compensi, gli aspetti </w:t>
      </w:r>
    </w:p>
    <w:p w14:paraId="23F3BE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r w:rsidRPr="00597920">
        <w:rPr>
          <w:bCs/>
        </w:rPr>
        <w:t xml:space="preserve">  </w:t>
      </w:r>
      <w:r>
        <w:rPr>
          <w:bCs/>
        </w:rPr>
        <w:t xml:space="preserve">           </w:t>
      </w:r>
      <w:r w:rsidRPr="00597920">
        <w:rPr>
          <w:bCs/>
        </w:rPr>
        <w:t>fiscali E contributivi per gli incarichi ed impieghi nella P.A.</w:t>
      </w:r>
    </w:p>
    <w:p w14:paraId="58CD965D" w14:textId="77777777" w:rsidR="00FF32A5" w:rsidRPr="00E02661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</w:p>
    <w:p w14:paraId="620E51BD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5A62A556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VISTI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</w:r>
      <w:r w:rsidRPr="00597920">
        <w:rPr>
          <w:rFonts w:eastAsia="Arial"/>
          <w:lang w:eastAsia="en-US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156DC0BE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proofErr w:type="gramStart"/>
      <w:r w:rsidRPr="00597920">
        <w:rPr>
          <w:rFonts w:eastAsia="Arial"/>
          <w:b/>
          <w:lang w:eastAsia="en-US"/>
        </w:rPr>
        <w:lastRenderedPageBreak/>
        <w:t>VISTO</w:t>
      </w:r>
      <w:r w:rsidRPr="00597920">
        <w:rPr>
          <w:rFonts w:eastAsia="Arial"/>
          <w:lang w:eastAsia="en-US"/>
        </w:rPr>
        <w:t xml:space="preserve">  il</w:t>
      </w:r>
      <w:proofErr w:type="gramEnd"/>
      <w:r w:rsidRPr="00597920">
        <w:rPr>
          <w:rFonts w:eastAsia="Arial"/>
          <w:lang w:eastAsia="en-US"/>
        </w:rPr>
        <w:t xml:space="preserve"> PON - Programma Operativo Nazionale 2014IT05M2OP001 “Per la scuola  – competenze e ambienti per  l’apprendimento” approvato con Decisione C(2014) n. 9952, del 17 dicembre</w:t>
      </w:r>
      <w:r>
        <w:rPr>
          <w:rFonts w:eastAsia="Arial"/>
          <w:lang w:eastAsia="en-US"/>
        </w:rPr>
        <w:t xml:space="preserve"> 2014 della Commissione Europea</w:t>
      </w:r>
    </w:p>
    <w:p w14:paraId="2F9FBB23" w14:textId="611DFD5F" w:rsidR="00FF32A5" w:rsidRPr="00597920" w:rsidRDefault="00FF32A5" w:rsidP="00956CE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rFonts w:eastAsia="Times New Roman" w:cs="Times New Roman"/>
          <w:i/>
        </w:rPr>
        <w:t xml:space="preserve"> </w:t>
      </w:r>
      <w:proofErr w:type="gramStart"/>
      <w:r w:rsidRPr="00597920">
        <w:rPr>
          <w:b/>
          <w:bCs/>
        </w:rPr>
        <w:t xml:space="preserve">VISTA  </w:t>
      </w:r>
      <w:r w:rsidR="00956CE7">
        <w:rPr>
          <w:bCs/>
        </w:rPr>
        <w:t>la</w:t>
      </w:r>
      <w:proofErr w:type="gramEnd"/>
      <w:r w:rsidR="00956CE7">
        <w:rPr>
          <w:bCs/>
        </w:rPr>
        <w:t xml:space="preserve"> delibera n.18 di approvazione del POF </w:t>
      </w:r>
      <w:r w:rsidR="00956CE7" w:rsidRPr="00956CE7">
        <w:rPr>
          <w:bCs/>
        </w:rPr>
        <w:t xml:space="preserve"> dal Collegio Docenti il 21 settembre 2021</w:t>
      </w:r>
      <w:r w:rsidR="00956CE7">
        <w:rPr>
          <w:bCs/>
        </w:rPr>
        <w:t xml:space="preserve"> e la </w:t>
      </w:r>
      <w:r w:rsidR="00956CE7" w:rsidRPr="00956CE7">
        <w:rPr>
          <w:bCs/>
        </w:rPr>
        <w:t xml:space="preserve"> delibera n.</w:t>
      </w:r>
      <w:r w:rsidR="00956CE7">
        <w:rPr>
          <w:bCs/>
        </w:rPr>
        <w:tab/>
        <w:t>1</w:t>
      </w:r>
      <w:r w:rsidR="00956CE7" w:rsidRPr="00956CE7">
        <w:rPr>
          <w:bCs/>
        </w:rPr>
        <w:t>8</w:t>
      </w:r>
      <w:r w:rsidR="00956CE7">
        <w:rPr>
          <w:bCs/>
        </w:rPr>
        <w:t xml:space="preserve"> di adozione </w:t>
      </w:r>
      <w:proofErr w:type="gramStart"/>
      <w:r w:rsidR="00956CE7">
        <w:rPr>
          <w:bCs/>
        </w:rPr>
        <w:t>del  Consiglio</w:t>
      </w:r>
      <w:proofErr w:type="gramEnd"/>
      <w:r w:rsidR="00956CE7">
        <w:rPr>
          <w:bCs/>
        </w:rPr>
        <w:t xml:space="preserve"> di Istituto del </w:t>
      </w:r>
      <w:r w:rsidR="00956CE7" w:rsidRPr="00956CE7">
        <w:rPr>
          <w:bCs/>
        </w:rPr>
        <w:t xml:space="preserve">14 ottobre 2021 </w:t>
      </w:r>
    </w:p>
    <w:p w14:paraId="1DDB0C80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b/>
          <w:bCs/>
        </w:rPr>
      </w:pPr>
    </w:p>
    <w:p w14:paraId="3BE16F4F" w14:textId="77777777" w:rsidR="00956CE7" w:rsidRDefault="00FF32A5" w:rsidP="00956CE7">
      <w:pPr>
        <w:spacing w:after="0" w:line="240" w:lineRule="auto"/>
        <w:ind w:left="1843" w:hanging="1843"/>
        <w:jc w:val="both"/>
        <w:rPr>
          <w:rFonts w:eastAsia="Calibri"/>
          <w:lang w:eastAsia="en-US"/>
        </w:rPr>
      </w:pPr>
      <w:proofErr w:type="gramStart"/>
      <w:r w:rsidRPr="00597920">
        <w:rPr>
          <w:rFonts w:eastAsia="Calibri"/>
          <w:b/>
          <w:lang w:eastAsia="en-US"/>
        </w:rPr>
        <w:t>VISTA</w:t>
      </w:r>
      <w:r w:rsidRPr="00597920">
        <w:rPr>
          <w:rFonts w:eastAsia="Calibri"/>
          <w:lang w:eastAsia="en-US"/>
        </w:rPr>
        <w:t xml:space="preserve">  la</w:t>
      </w:r>
      <w:proofErr w:type="gramEnd"/>
      <w:r w:rsidRPr="00597920">
        <w:rPr>
          <w:rFonts w:eastAsia="Calibri"/>
          <w:lang w:eastAsia="en-US"/>
        </w:rPr>
        <w:t xml:space="preserve"> Delibera del Consiglio d’Istituto n. </w:t>
      </w:r>
      <w:r w:rsidR="00956CE7">
        <w:rPr>
          <w:rFonts w:eastAsia="Calibri"/>
          <w:lang w:eastAsia="en-US"/>
        </w:rPr>
        <w:t xml:space="preserve">38 </w:t>
      </w:r>
      <w:r w:rsidRPr="00597920">
        <w:rPr>
          <w:rFonts w:eastAsia="Calibri"/>
          <w:lang w:eastAsia="en-US"/>
        </w:rPr>
        <w:t>di approvazione del</w:t>
      </w:r>
      <w:r w:rsidR="00956CE7">
        <w:rPr>
          <w:rFonts w:eastAsia="Calibri"/>
          <w:lang w:eastAsia="en-US"/>
        </w:rPr>
        <w:t xml:space="preserve"> </w:t>
      </w:r>
      <w:r w:rsidRPr="00597920">
        <w:rPr>
          <w:rFonts w:eastAsia="Calibri"/>
          <w:lang w:eastAsia="en-US"/>
        </w:rPr>
        <w:t>P</w:t>
      </w:r>
      <w:r w:rsidR="00956CE7">
        <w:rPr>
          <w:rFonts w:eastAsia="Calibri"/>
          <w:lang w:eastAsia="en-US"/>
        </w:rPr>
        <w:t xml:space="preserve">rogramma Annuale dell’Esercizio </w:t>
      </w:r>
    </w:p>
    <w:p w14:paraId="527A9E26" w14:textId="6088BE2D" w:rsidR="00FF32A5" w:rsidRPr="00597920" w:rsidRDefault="00956CE7" w:rsidP="00956CE7">
      <w:pPr>
        <w:spacing w:after="0" w:line="240" w:lineRule="auto"/>
        <w:ind w:left="1843" w:hanging="1843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>
        <w:rPr>
          <w:rFonts w:eastAsia="Calibri"/>
          <w:lang w:eastAsia="en-US"/>
        </w:rPr>
        <w:t>finanziario 2021</w:t>
      </w:r>
      <w:r w:rsidR="00FF32A5" w:rsidRPr="00597920">
        <w:rPr>
          <w:rFonts w:eastAsia="Calibri"/>
          <w:lang w:eastAsia="en-US"/>
        </w:rPr>
        <w:t>;</w:t>
      </w:r>
    </w:p>
    <w:p w14:paraId="5E6A01D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rPr>
          <w:rFonts w:eastAsia="Arial"/>
          <w:lang w:eastAsia="en-US"/>
        </w:rPr>
      </w:pPr>
    </w:p>
    <w:p w14:paraId="65E1D64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le note M.I.U.R. - DGEFID prot.2670 dell’08.02.2016, 3021 del 17.02.2016, 5577 del 21.03.2016, 5610 </w:t>
      </w:r>
      <w:proofErr w:type="gramStart"/>
      <w:r w:rsidRPr="00597920">
        <w:rPr>
          <w:rFonts w:eastAsia="Arial"/>
          <w:lang w:eastAsia="en-US"/>
        </w:rPr>
        <w:t>del  21.03.2016</w:t>
      </w:r>
      <w:proofErr w:type="gramEnd"/>
      <w:r w:rsidRPr="00597920">
        <w:rPr>
          <w:rFonts w:eastAsia="Arial"/>
          <w:lang w:eastAsia="en-US"/>
        </w:rPr>
        <w:t>, 6076 del 4.4.2016, 6355 del 12.04.2016 e 6534 del 15.04.2016;</w:t>
      </w:r>
    </w:p>
    <w:p w14:paraId="23E6CC8C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</w:p>
    <w:p w14:paraId="6841CD68" w14:textId="77777777" w:rsidR="00FF32A5" w:rsidRPr="005F145A" w:rsidRDefault="00FF32A5" w:rsidP="00FF32A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</w:rPr>
        <w:t xml:space="preserve">VISTO 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  </w:t>
      </w:r>
      <w:r w:rsidRPr="005F145A">
        <w:rPr>
          <w:rFonts w:asciiTheme="minorHAnsi" w:eastAsia="Arial" w:hAnsiTheme="minorHAnsi" w:cs="Times New Roman"/>
          <w:color w:val="auto"/>
          <w:sz w:val="22"/>
          <w:szCs w:val="22"/>
        </w:rPr>
        <w:t>l’</w:t>
      </w:r>
      <w:r w:rsidRPr="005F145A">
        <w:rPr>
          <w:rFonts w:asciiTheme="minorHAnsi" w:hAnsiTheme="minorHAnsi" w:cstheme="minorHAnsi"/>
          <w:sz w:val="22"/>
          <w:szCs w:val="22"/>
        </w:rPr>
        <w:t>Avviso pubblico prot.n. 20480 del 20/07/2021 per la realizzazione di reti locali, cablate e wireless,</w:t>
      </w:r>
    </w:p>
    <w:p w14:paraId="3F71F19D" w14:textId="77777777" w:rsidR="00FF32A5" w:rsidRPr="005F145A" w:rsidRDefault="00FF32A5" w:rsidP="00FF32A5">
      <w:pPr>
        <w:pStyle w:val="Default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F145A">
        <w:rPr>
          <w:rFonts w:asciiTheme="minorHAnsi" w:hAnsiTheme="minorHAnsi" w:cstheme="minorHAnsi"/>
          <w:sz w:val="22"/>
          <w:szCs w:val="22"/>
        </w:rPr>
        <w:t xml:space="preserve"> nelle scuole.</w:t>
      </w:r>
    </w:p>
    <w:p w14:paraId="5BC85733" w14:textId="77777777" w:rsidR="004A70B9" w:rsidRDefault="004A70B9" w:rsidP="00FF32A5">
      <w:pPr>
        <w:pStyle w:val="Default"/>
        <w:rPr>
          <w:rFonts w:asciiTheme="minorHAnsi" w:eastAsia="Arial" w:hAnsiTheme="minorHAnsi" w:cs="Times New Roman"/>
          <w:b/>
          <w:color w:val="auto"/>
          <w:sz w:val="22"/>
          <w:szCs w:val="22"/>
        </w:rPr>
      </w:pPr>
    </w:p>
    <w:p w14:paraId="19A43799" w14:textId="62B57E32" w:rsidR="00FF32A5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   la </w:t>
      </w:r>
      <w:proofErr w:type="gramStart"/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nota </w:t>
      </w:r>
      <w:r w:rsidRPr="00597920">
        <w:rPr>
          <w:rFonts w:asciiTheme="minorHAnsi" w:eastAsia="Times New Roman" w:hAnsiTheme="minorHAnsi"/>
          <w:sz w:val="22"/>
          <w:szCs w:val="22"/>
          <w:lang w:eastAsia="it-IT"/>
        </w:rPr>
        <w:t xml:space="preserve"> Prot</w:t>
      </w:r>
      <w:proofErr w:type="gramEnd"/>
      <w:r w:rsidRPr="00597920">
        <w:rPr>
          <w:rFonts w:asciiTheme="minorHAnsi" w:eastAsia="Times New Roman" w:hAnsiTheme="minorHAnsi"/>
          <w:sz w:val="22"/>
          <w:szCs w:val="22"/>
          <w:lang w:eastAsia="it-IT"/>
        </w:rPr>
        <w:t>. AOODGEFID</w:t>
      </w:r>
      <w:r w:rsidR="004A70B9">
        <w:rPr>
          <w:rFonts w:asciiTheme="minorHAnsi" w:eastAsia="Times New Roman" w:hAnsiTheme="minorHAnsi"/>
          <w:sz w:val="22"/>
          <w:szCs w:val="22"/>
          <w:lang w:eastAsia="it-IT"/>
        </w:rPr>
        <w:t xml:space="preserve">\_MIPS18000P-43813_1072892_93 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>autorizzativa del progetto in oggetto</w:t>
      </w:r>
    </w:p>
    <w:p w14:paraId="4BF5970A" w14:textId="77777777" w:rsidR="00FF32A5" w:rsidRPr="00597920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</w:p>
    <w:p w14:paraId="27B025CA" w14:textId="77777777" w:rsidR="00FF32A5" w:rsidRDefault="00FF32A5" w:rsidP="00FF32A5">
      <w:pPr>
        <w:pStyle w:val="Default"/>
        <w:rPr>
          <w:rFonts w:asciiTheme="minorHAnsi" w:eastAsia="Arial" w:hAnsiTheme="minorHAnsi" w:cs="Times New Roman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   la necessità di individuare </w:t>
      </w:r>
      <w:r>
        <w:rPr>
          <w:rFonts w:asciiTheme="minorHAnsi" w:eastAsia="Arial" w:hAnsiTheme="minorHAnsi" w:cs="Times New Roman"/>
          <w:sz w:val="22"/>
          <w:szCs w:val="22"/>
        </w:rPr>
        <w:t xml:space="preserve">esperto progettista per la corretta esecuzione del </w:t>
      </w:r>
    </w:p>
    <w:p w14:paraId="2BA670FA" w14:textId="77777777" w:rsidR="00FF32A5" w:rsidRPr="00F938D4" w:rsidRDefault="00FF32A5" w:rsidP="00FF32A5">
      <w:pPr>
        <w:pStyle w:val="Default"/>
        <w:ind w:firstLine="708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progetto in oggetto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: </w:t>
      </w:r>
    </w:p>
    <w:p w14:paraId="2B49024F" w14:textId="77777777" w:rsidR="00FF32A5" w:rsidRPr="00276390" w:rsidRDefault="00FF32A5" w:rsidP="00FF32A5">
      <w:pPr>
        <w:spacing w:after="0"/>
        <w:jc w:val="center"/>
        <w:rPr>
          <w:b/>
        </w:rPr>
      </w:pPr>
      <w:r w:rsidRPr="00276390">
        <w:rPr>
          <w:b/>
        </w:rPr>
        <w:t>DETERMINA</w:t>
      </w:r>
    </w:p>
    <w:p w14:paraId="2AEA6239" w14:textId="77777777" w:rsidR="00FF32A5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rPr>
          <w:b/>
        </w:rPr>
        <w:t>Art. 1 Oggetto</w:t>
      </w:r>
    </w:p>
    <w:p w14:paraId="7CC6F028" w14:textId="77777777" w:rsidR="00FF32A5" w:rsidRPr="00217F3C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t>DI AVVIARE una procedura di selezione comparativa</w:t>
      </w:r>
      <w:r w:rsidRPr="00276390">
        <w:rPr>
          <w:rFonts w:eastAsia="Calibri"/>
        </w:rPr>
        <w:t xml:space="preserve">, attraverso la valutazione dei curriculum, per la selezione delle seguenti figure professionali: </w:t>
      </w:r>
    </w:p>
    <w:p w14:paraId="29A459F1" w14:textId="66303013" w:rsidR="00FF32A5" w:rsidRDefault="00FF32A5" w:rsidP="0080645C">
      <w:pPr>
        <w:spacing w:after="0"/>
        <w:rPr>
          <w:b/>
          <w:i/>
        </w:rPr>
      </w:pPr>
      <w:r w:rsidRPr="00217F3C">
        <w:rPr>
          <w:b/>
          <w:i/>
        </w:rPr>
        <w:t xml:space="preserve">n° 1 Esperto progettista </w:t>
      </w:r>
      <w:r w:rsidR="0080645C">
        <w:rPr>
          <w:b/>
          <w:i/>
        </w:rPr>
        <w:t xml:space="preserve">COLLAUDATORE </w:t>
      </w:r>
      <w:r w:rsidRPr="00217F3C">
        <w:rPr>
          <w:b/>
          <w:i/>
        </w:rPr>
        <w:t>nel campo dell</w:t>
      </w:r>
      <w:r>
        <w:rPr>
          <w:b/>
          <w:i/>
        </w:rPr>
        <w:t xml:space="preserve">a realizzazione, della verifica e della certificazione delle reti complesse cablate o Wireless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17F3C">
        <w:rPr>
          <w:b/>
          <w:i/>
        </w:rPr>
        <w:t xml:space="preserve"> max ore </w:t>
      </w:r>
      <w:r w:rsidR="0080645C">
        <w:rPr>
          <w:b/>
          <w:i/>
        </w:rPr>
        <w:t>25 per il collaudo e la certificazione</w:t>
      </w:r>
    </w:p>
    <w:p w14:paraId="211B2D39" w14:textId="77777777" w:rsidR="00FF32A5" w:rsidRPr="00217F3C" w:rsidRDefault="00FF32A5" w:rsidP="00FF32A5">
      <w:pPr>
        <w:spacing w:after="0"/>
        <w:ind w:firstLine="708"/>
        <w:rPr>
          <w:b/>
          <w:i/>
        </w:rPr>
      </w:pPr>
    </w:p>
    <w:p w14:paraId="2AA29FCD" w14:textId="77777777" w:rsidR="00FF32A5" w:rsidRPr="00217F3C" w:rsidRDefault="00FF32A5" w:rsidP="00FF32A5">
      <w:pPr>
        <w:tabs>
          <w:tab w:val="left" w:pos="0"/>
        </w:tabs>
        <w:spacing w:after="0" w:line="240" w:lineRule="auto"/>
        <w:rPr>
          <w:rFonts w:eastAsia="Times New Roman" w:cs="Times New Roman"/>
          <w:b/>
        </w:rPr>
      </w:pPr>
      <w:r w:rsidRPr="00217F3C">
        <w:rPr>
          <w:rFonts w:eastAsia="Times New Roman" w:cs="Times New Roman"/>
          <w:b/>
        </w:rPr>
        <w:t xml:space="preserve">Art. 2 Importo </w:t>
      </w:r>
    </w:p>
    <w:p w14:paraId="3BD948E0" w14:textId="77777777" w:rsidR="00FF32A5" w:rsidRPr="00217F3C" w:rsidRDefault="00FF32A5" w:rsidP="00FF32A5">
      <w:pPr>
        <w:widowControl w:val="0"/>
        <w:spacing w:after="0" w:line="240" w:lineRule="auto"/>
        <w:rPr>
          <w:rFonts w:eastAsia="Arial" w:cs="Arial"/>
        </w:rPr>
      </w:pPr>
      <w:r w:rsidRPr="00217F3C">
        <w:rPr>
          <w:rFonts w:eastAsia="Arial" w:cs="Arial"/>
        </w:rPr>
        <w:t xml:space="preserve">Per i moduli indicati del percorso formativo e per le ore previste il compenso è di </w:t>
      </w:r>
      <w:r>
        <w:rPr>
          <w:rFonts w:eastAsia="Arial" w:cs="Arial"/>
        </w:rPr>
        <w:t>17,50</w:t>
      </w:r>
      <w:r w:rsidRPr="00217F3C">
        <w:rPr>
          <w:rFonts w:eastAsia="Arial" w:cs="Arial"/>
        </w:rPr>
        <w:t>,00 (</w:t>
      </w:r>
      <w:r>
        <w:rPr>
          <w:rFonts w:eastAsia="Arial" w:cs="Arial"/>
        </w:rPr>
        <w:t>diciassette/50</w:t>
      </w:r>
      <w:r w:rsidRPr="00217F3C">
        <w:rPr>
          <w:rFonts w:eastAsia="Arial" w:cs="Arial"/>
        </w:rPr>
        <w:t xml:space="preserve">) euro/ora </w:t>
      </w:r>
      <w:r>
        <w:rPr>
          <w:rFonts w:eastAsia="Arial" w:cs="Arial"/>
        </w:rPr>
        <w:t>lordo dipendente</w:t>
      </w:r>
    </w:p>
    <w:p w14:paraId="19CD8535" w14:textId="77777777" w:rsidR="00FF32A5" w:rsidRPr="00276390" w:rsidRDefault="00FF32A5" w:rsidP="00FF32A5">
      <w:pPr>
        <w:spacing w:after="0"/>
        <w:rPr>
          <w:rFonts w:eastAsia="Arial" w:cs="Arial"/>
        </w:rPr>
      </w:pPr>
    </w:p>
    <w:p w14:paraId="7C7BEED5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3</w:t>
      </w:r>
      <w:r w:rsidRPr="00276390">
        <w:rPr>
          <w:rFonts w:eastAsia="Arial" w:cs="Arial"/>
          <w:b/>
        </w:rPr>
        <w:t xml:space="preserve"> Presentazione domande</w:t>
      </w:r>
    </w:p>
    <w:p w14:paraId="39866481" w14:textId="66D52969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Le istanze di partecipazione, redatte sull’allegato modello A, debitamente firmata in calce, corredate dall’allegato B – autovalutazione titoli e dal curriculum redatto secondo il modello europeo (anche esse debitamente firmate), e da un documento di identità in corso di validità devono pervenire, entro le ore</w:t>
      </w:r>
      <w:r w:rsidR="0013087A">
        <w:rPr>
          <w:rFonts w:eastAsia="Arial" w:cs="Arial"/>
        </w:rPr>
        <w:t xml:space="preserve"> </w:t>
      </w:r>
      <w:proofErr w:type="gramStart"/>
      <w:r w:rsidR="0013087A">
        <w:rPr>
          <w:rFonts w:eastAsia="Arial" w:cs="Arial"/>
        </w:rPr>
        <w:t xml:space="preserve">11.30 </w:t>
      </w:r>
      <w:r>
        <w:rPr>
          <w:rFonts w:eastAsia="Arial" w:cs="Arial"/>
        </w:rPr>
        <w:t xml:space="preserve"> </w:t>
      </w:r>
      <w:r w:rsidRPr="00276390">
        <w:rPr>
          <w:rFonts w:eastAsia="Arial" w:cs="Arial"/>
        </w:rPr>
        <w:t>esclusivamente</w:t>
      </w:r>
      <w:proofErr w:type="gramEnd"/>
      <w:r w:rsidRPr="00276390">
        <w:rPr>
          <w:rFonts w:eastAsia="Arial" w:cs="Arial"/>
        </w:rPr>
        <w:t xml:space="preserve"> a mano presso la segreteria dell’istituto</w:t>
      </w:r>
      <w:r w:rsidR="0013087A">
        <w:rPr>
          <w:rFonts w:eastAsia="Arial" w:cs="Arial"/>
        </w:rPr>
        <w:t xml:space="preserve">, ufficio protocollo, </w:t>
      </w:r>
      <w:r w:rsidRPr="00276390">
        <w:rPr>
          <w:rFonts w:eastAsia="Arial" w:cs="Arial"/>
        </w:rPr>
        <w:t xml:space="preserve"> </w:t>
      </w:r>
      <w:r w:rsidR="0013087A">
        <w:rPr>
          <w:rFonts w:eastAsia="Arial" w:cs="Arial"/>
        </w:rPr>
        <w:t xml:space="preserve">il </w:t>
      </w:r>
      <w:r w:rsidR="008651AD" w:rsidRPr="008651AD">
        <w:rPr>
          <w:rFonts w:eastAsia="Arial" w:cs="Arial"/>
          <w:b/>
          <w:bCs/>
        </w:rPr>
        <w:t>SABATO 26 MARZO.</w:t>
      </w:r>
    </w:p>
    <w:p w14:paraId="73CA7DE7" w14:textId="77777777" w:rsidR="00FF32A5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Il Curriculum Vitae deve essere numerato in ogni titolo, esperienza o formazione, per cui si richiede l’attribuzione di punteggio, e i numeri che la contraddistinguono devono essere riportati nella sche</w:t>
      </w:r>
      <w:r>
        <w:rPr>
          <w:rFonts w:eastAsia="Arial" w:cs="Arial"/>
        </w:rPr>
        <w:t xml:space="preserve">da di autovalutazione allegato </w:t>
      </w:r>
    </w:p>
    <w:p w14:paraId="3A4D0D57" w14:textId="77777777" w:rsidR="00FF32A5" w:rsidRPr="00F623A4" w:rsidRDefault="00FF32A5" w:rsidP="00FF32A5">
      <w:pPr>
        <w:widowControl w:val="0"/>
        <w:spacing w:after="0"/>
        <w:rPr>
          <w:rFonts w:eastAsia="Arial" w:cs="Arial"/>
        </w:rPr>
      </w:pPr>
    </w:p>
    <w:p w14:paraId="3905975A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4</w:t>
      </w:r>
      <w:r w:rsidRPr="00276390">
        <w:rPr>
          <w:rFonts w:eastAsia="Arial" w:cs="Arial"/>
          <w:b/>
        </w:rPr>
        <w:t xml:space="preserve"> Cause di esclusione:</w:t>
      </w:r>
    </w:p>
    <w:p w14:paraId="268C1BE2" w14:textId="77777777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saranno cause tassative di esclusione:</w:t>
      </w:r>
    </w:p>
    <w:p w14:paraId="68166BD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istanza di partecipazione pervenuta oltre il termine o con mezzi non consentiti</w:t>
      </w:r>
    </w:p>
    <w:p w14:paraId="3F330C0A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in formato europeo</w:t>
      </w:r>
    </w:p>
    <w:p w14:paraId="2461B0AE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contenente le dichiarazioni relative agli art.</w:t>
      </w:r>
      <w:r w:rsidRPr="00276390">
        <w:t>38-46 del DPR 445/00, e l’autorizzazione al trattamento dei dati personali</w:t>
      </w:r>
    </w:p>
    <w:p w14:paraId="52C3BCE8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>Omissione anche di una sola firma sulla documentazione</w:t>
      </w:r>
    </w:p>
    <w:p w14:paraId="3A32E4E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lastRenderedPageBreak/>
        <w:t>Documento di identità scaduto o illeggibile</w:t>
      </w:r>
    </w:p>
    <w:p w14:paraId="4D8341FC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 xml:space="preserve">Curriculum vitae non numerato secondo </w:t>
      </w:r>
      <w:r w:rsidRPr="00276390">
        <w:rPr>
          <w:rFonts w:eastAsia="Calibri" w:cs="Calibri"/>
          <w:b/>
        </w:rPr>
        <w:t>l’art. 3</w:t>
      </w:r>
    </w:p>
    <w:p w14:paraId="3F874DDE" w14:textId="77777777" w:rsidR="00FF32A5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 xml:space="preserve">Scheda valutazione titoli non riportante il rispettivo numero del curriculum secondo </w:t>
      </w:r>
      <w:r w:rsidRPr="00276390">
        <w:rPr>
          <w:rFonts w:eastAsia="Calibri" w:cs="Calibri"/>
          <w:b/>
        </w:rPr>
        <w:t>l’art. 3</w:t>
      </w:r>
    </w:p>
    <w:p w14:paraId="44C31803" w14:textId="77777777" w:rsidR="00FF32A5" w:rsidRPr="008E4C0F" w:rsidRDefault="00FF32A5" w:rsidP="00FF32A5">
      <w:pPr>
        <w:widowControl w:val="0"/>
        <w:spacing w:after="0"/>
        <w:rPr>
          <w:rFonts w:eastAsia="Calibri" w:cs="Calibri"/>
        </w:rPr>
      </w:pPr>
    </w:p>
    <w:p w14:paraId="0B7D072E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5</w:t>
      </w:r>
      <w:r w:rsidRPr="00276390">
        <w:rPr>
          <w:rFonts w:eastAsia="Calibri" w:cs="Calibri"/>
          <w:b/>
        </w:rPr>
        <w:t xml:space="preserve"> partecipazione</w:t>
      </w:r>
    </w:p>
    <w:p w14:paraId="56892C40" w14:textId="77777777" w:rsidR="00FF32A5" w:rsidRPr="004F319B" w:rsidRDefault="00FF32A5" w:rsidP="00FF32A5">
      <w:pPr>
        <w:widowControl w:val="0"/>
        <w:spacing w:after="0"/>
        <w:rPr>
          <w:rFonts w:eastAsia="Calibri" w:cs="Calibri"/>
        </w:rPr>
      </w:pPr>
      <w:r w:rsidRPr="004F319B">
        <w:rPr>
          <w:rFonts w:eastAsia="Calibri" w:cs="Calibri"/>
        </w:rPr>
        <w:t xml:space="preserve">Ogni facente istanza deve accludere alla domanda la griglia di valutazione compilata, il curriculum e il documento di identità. </w:t>
      </w:r>
    </w:p>
    <w:p w14:paraId="67738A75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5693AA55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6</w:t>
      </w:r>
      <w:r w:rsidRPr="00276390">
        <w:rPr>
          <w:rFonts w:eastAsia="Calibri" w:cs="Calibri"/>
          <w:b/>
        </w:rPr>
        <w:t>. Selezione</w:t>
      </w:r>
    </w:p>
    <w:p w14:paraId="79FA5412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76390">
        <w:rPr>
          <w:rFonts w:eastAsia="Calibri" w:cs="Calibri"/>
        </w:rPr>
        <w:t>La selezione verrà effettuata dal Dirigente Scolastico,</w:t>
      </w:r>
      <w:r>
        <w:rPr>
          <w:rFonts w:eastAsia="Calibri" w:cs="Calibri"/>
        </w:rPr>
        <w:t xml:space="preserve"> anche senza</w:t>
      </w:r>
      <w:r w:rsidRPr="00276390">
        <w:rPr>
          <w:rFonts w:eastAsia="Calibri" w:cs="Calibri"/>
        </w:rPr>
        <w:t xml:space="preserve"> previa nomina di apposita commissione di valutazione, attraverso la comparazione dei curriculum, in funzione delle griglie di valutazione allegate e di un eventuale colloquio informativo-motivazionale con il D.S.</w:t>
      </w:r>
    </w:p>
    <w:p w14:paraId="13782489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>Gli incarichi verranno assegnati, nel rispetto dei principi di equità-trasparenza-rotazione-pari opportunità, seguendo l’ordine di graduatoria</w:t>
      </w:r>
      <w:r>
        <w:rPr>
          <w:rFonts w:eastAsia="Calibri" w:cs="Calibri"/>
        </w:rPr>
        <w:t>.</w:t>
      </w:r>
    </w:p>
    <w:p w14:paraId="031E6820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 xml:space="preserve">Il Dirigente scolastico si riserva la facoltà di dividere o meno </w:t>
      </w:r>
      <w:r>
        <w:rPr>
          <w:rFonts w:eastAsia="Calibri" w:cs="Calibri"/>
        </w:rPr>
        <w:t>l’incarico</w:t>
      </w:r>
      <w:r w:rsidRPr="00217F3C">
        <w:rPr>
          <w:rFonts w:eastAsia="Calibri" w:cs="Calibri"/>
        </w:rPr>
        <w:t xml:space="preserve"> secondo le istanze pervenute </w:t>
      </w:r>
      <w:r>
        <w:rPr>
          <w:rFonts w:eastAsia="Calibri" w:cs="Calibri"/>
        </w:rPr>
        <w:t>e le competenze certificate degli aventi presentato istanza</w:t>
      </w:r>
    </w:p>
    <w:p w14:paraId="408D4A9F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07749C0C" w14:textId="77777777" w:rsidR="00FF32A5" w:rsidRDefault="00FF32A5" w:rsidP="00FF32A5">
      <w:pPr>
        <w:widowControl w:val="0"/>
        <w:spacing w:after="0"/>
        <w:rPr>
          <w:rFonts w:eastAsia="Calibri" w:cs="Calibri"/>
          <w:b/>
          <w:bCs/>
        </w:rPr>
      </w:pPr>
      <w:r w:rsidRPr="00A87E58">
        <w:rPr>
          <w:rFonts w:eastAsia="Calibri" w:cs="Calibri"/>
          <w:b/>
          <w:bCs/>
        </w:rPr>
        <w:t>Art. 7 Compiti del progettista</w:t>
      </w:r>
    </w:p>
    <w:p w14:paraId="4712230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congruità della candidatura con le necessità attuali della scuola</w:t>
      </w:r>
    </w:p>
    <w:p w14:paraId="1DD6C6BF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delle matrici poste in candidature</w:t>
      </w:r>
    </w:p>
    <w:p w14:paraId="539342E2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Modifica delle matrici per le nuove esigenze</w:t>
      </w:r>
    </w:p>
    <w:p w14:paraId="72192A83" w14:textId="4F3DBE75" w:rsid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alla esecuzione dei lavori di i</w:t>
      </w:r>
      <w:r w:rsidR="007145CF">
        <w:t>n</w:t>
      </w:r>
      <w:r w:rsidRPr="00EC0A99">
        <w:t>stallazione della rete e dei piccoli adattamenti edilizi necessari</w:t>
      </w:r>
    </w:p>
    <w:p w14:paraId="1A52241D" w14:textId="2D2DF3CC" w:rsidR="0025450F" w:rsidRPr="00EC0A99" w:rsidRDefault="0025450F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>
        <w:t xml:space="preserve">A distanza di un mese almeno dal completamento </w:t>
      </w:r>
      <w:proofErr w:type="gramStart"/>
      <w:r>
        <w:t>dei lavoro</w:t>
      </w:r>
      <w:proofErr w:type="gramEnd"/>
      <w:r>
        <w:t xml:space="preserve"> e dall’avvio dell’utilizzo della rete, collaudo in situazioni di massimo carico, in accordo con i referenti di istituto del settore Nuove Tecnologie</w:t>
      </w:r>
    </w:p>
    <w:p w14:paraId="4A80DFE5" w14:textId="51E161E2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</w:t>
      </w:r>
      <w:r w:rsidR="003A6131">
        <w:t>la verifica di conformità e rilascio della</w:t>
      </w:r>
      <w:r w:rsidRPr="00EC0A99">
        <w:t xml:space="preserve"> certificazione della rete</w:t>
      </w:r>
    </w:p>
    <w:p w14:paraId="4D1A3B3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Redazione di una eventuale relazione esecutiva, se richiesta</w:t>
      </w:r>
    </w:p>
    <w:p w14:paraId="79505442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</w:p>
    <w:p w14:paraId="19BD59CC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  <w:rPr>
          <w:b/>
          <w:bCs/>
        </w:rPr>
      </w:pPr>
      <w:r w:rsidRPr="002055BC">
        <w:rPr>
          <w:b/>
          <w:bCs/>
        </w:rPr>
        <w:t>Art. 8 Requisiti minimi di accesso</w:t>
      </w:r>
    </w:p>
    <w:p w14:paraId="102A974B" w14:textId="77777777" w:rsidR="00FF32A5" w:rsidRP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14:paraId="4CFAC3DB" w14:textId="66E6D3AF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Laura magistrale </w:t>
      </w:r>
      <w:r>
        <w:t xml:space="preserve">in informatica </w:t>
      </w:r>
      <w:r w:rsidRPr="00FF32A5">
        <w:t>con specializzazione in reti e comunicazioni informatic</w:t>
      </w:r>
      <w:r>
        <w:t>he</w:t>
      </w:r>
      <w:r w:rsidRPr="00FF32A5">
        <w:t xml:space="preserve"> o equivalente</w:t>
      </w:r>
    </w:p>
    <w:p w14:paraId="4B387775" w14:textId="0575DFFD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Certificazione CISCO minimo CCNA </w:t>
      </w:r>
      <w:r w:rsidR="006C7BA0">
        <w:rPr>
          <w:rStyle w:val="h3"/>
        </w:rPr>
        <w:t>Routing e Switching</w:t>
      </w:r>
    </w:p>
    <w:p w14:paraId="452AD9DE" w14:textId="77777777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>Essere in possesso di certificazione di altro ente certificatore ritenuto equivalente dalla commissione di valutazione</w:t>
      </w:r>
    </w:p>
    <w:p w14:paraId="17F50446" w14:textId="77777777" w:rsidR="00FF32A5" w:rsidRPr="00276390" w:rsidRDefault="00FF32A5" w:rsidP="00FF32A5">
      <w:pPr>
        <w:widowControl w:val="0"/>
        <w:spacing w:after="0"/>
        <w:rPr>
          <w:rFonts w:eastAsia="Calibri" w:cs="Calibri"/>
        </w:rPr>
      </w:pPr>
    </w:p>
    <w:p w14:paraId="2DB1B71D" w14:textId="77777777" w:rsidR="00FF32A5" w:rsidRPr="001172BC" w:rsidRDefault="00FF32A5" w:rsidP="00FF32A5">
      <w:pPr>
        <w:tabs>
          <w:tab w:val="left" w:pos="0"/>
        </w:tabs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Art. 9</w:t>
      </w:r>
      <w:r w:rsidRPr="001172BC">
        <w:rPr>
          <w:rFonts w:ascii="Calibri" w:hAnsi="Calibri"/>
          <w:b/>
        </w:rPr>
        <w:t xml:space="preserve"> Responsabile del Procedimento</w:t>
      </w:r>
    </w:p>
    <w:p w14:paraId="15CAAA88" w14:textId="785427B6" w:rsidR="00FF32A5" w:rsidRDefault="00FF32A5" w:rsidP="00FF32A5">
      <w:pPr>
        <w:spacing w:after="0"/>
      </w:pPr>
      <w:r w:rsidRPr="001172BC">
        <w:rPr>
          <w:rFonts w:ascii="Calibri" w:hAnsi="Calibri"/>
        </w:rPr>
        <w:t xml:space="preserve">Ai sensi dell’art. 31 del </w:t>
      </w:r>
      <w:proofErr w:type="spellStart"/>
      <w:r w:rsidRPr="001172BC">
        <w:rPr>
          <w:rFonts w:ascii="Calibri" w:hAnsi="Calibri"/>
        </w:rPr>
        <w:t>D.Lgs</w:t>
      </w:r>
      <w:proofErr w:type="spellEnd"/>
      <w:r w:rsidRPr="001172BC">
        <w:rPr>
          <w:rFonts w:ascii="Calibri" w:hAnsi="Calibri"/>
        </w:rPr>
        <w:t xml:space="preserve"> 50/2016 (art. 9 e 10 del D.P.R. n.207/10), viene nominato Responsabile del Procedimento il dirigente </w:t>
      </w:r>
      <w:proofErr w:type="gramStart"/>
      <w:r w:rsidRPr="001172BC">
        <w:rPr>
          <w:rFonts w:ascii="Calibri" w:hAnsi="Calibri"/>
        </w:rPr>
        <w:t>scolastic</w:t>
      </w:r>
      <w:r>
        <w:rPr>
          <w:rFonts w:ascii="Calibri" w:hAnsi="Calibri"/>
        </w:rPr>
        <w:t>o</w:t>
      </w:r>
      <w:r w:rsidR="000D5170">
        <w:t>:  dott.ssa</w:t>
      </w:r>
      <w:proofErr w:type="gramEnd"/>
      <w:r w:rsidR="000D5170">
        <w:t xml:space="preserve"> Albalisa Azzariti.</w:t>
      </w:r>
    </w:p>
    <w:p w14:paraId="1AFCD277" w14:textId="77777777" w:rsidR="00FF32A5" w:rsidRDefault="00FF32A5" w:rsidP="00FF32A5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022D567" w14:textId="77777777" w:rsidR="00FF32A5" w:rsidRDefault="00FF32A5" w:rsidP="000D5170">
      <w:pPr>
        <w:spacing w:after="0"/>
        <w:ind w:firstLine="708"/>
        <w:jc w:val="center"/>
        <w:rPr>
          <w:noProof/>
        </w:rPr>
      </w:pPr>
      <w:r>
        <w:rPr>
          <w:noProof/>
        </w:rPr>
        <w:t>Il Dirigente Scolastico</w:t>
      </w:r>
    </w:p>
    <w:p w14:paraId="0361B6C6" w14:textId="765444F6" w:rsidR="00FF32A5" w:rsidRDefault="000D5170" w:rsidP="000D5170">
      <w:pPr>
        <w:spacing w:after="0" w:line="240" w:lineRule="auto"/>
        <w:ind w:left="3540" w:firstLine="708"/>
        <w:jc w:val="both"/>
        <w:rPr>
          <w:noProof/>
        </w:rPr>
      </w:pPr>
      <w:r>
        <w:rPr>
          <w:noProof/>
        </w:rPr>
        <w:t>Dott.ssa Albalisa Azzariti</w:t>
      </w:r>
    </w:p>
    <w:p w14:paraId="74249153" w14:textId="77777777" w:rsidR="00814307" w:rsidRDefault="00814307" w:rsidP="000D5170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814307">
        <w:rPr>
          <w:sz w:val="16"/>
          <w:szCs w:val="16"/>
        </w:rPr>
        <w:t xml:space="preserve">(Firma autografa sostituita a mezzo stampa </w:t>
      </w:r>
    </w:p>
    <w:p w14:paraId="164028FD" w14:textId="39E804DB" w:rsidR="00814307" w:rsidRPr="00814307" w:rsidRDefault="00814307" w:rsidP="000D51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4307">
        <w:rPr>
          <w:sz w:val="16"/>
          <w:szCs w:val="16"/>
        </w:rPr>
        <w:t xml:space="preserve">ai sensi e per gli effetti dell’art. 3, c. 2, </w:t>
      </w:r>
      <w:proofErr w:type="spellStart"/>
      <w:r w:rsidRPr="00814307">
        <w:rPr>
          <w:sz w:val="16"/>
          <w:szCs w:val="16"/>
        </w:rPr>
        <w:t>D.Lgs.</w:t>
      </w:r>
      <w:proofErr w:type="spellEnd"/>
      <w:r w:rsidRPr="00814307">
        <w:rPr>
          <w:sz w:val="16"/>
          <w:szCs w:val="16"/>
        </w:rPr>
        <w:t xml:space="preserve"> n. 39/199)</w:t>
      </w:r>
    </w:p>
    <w:p w14:paraId="00A8195E" w14:textId="77777777" w:rsidR="00FF32A5" w:rsidRPr="00814307" w:rsidRDefault="00FF32A5" w:rsidP="00FF32A5">
      <w:pPr>
        <w:rPr>
          <w:sz w:val="16"/>
          <w:szCs w:val="16"/>
        </w:rPr>
      </w:pPr>
    </w:p>
    <w:sectPr w:rsidR="00FF32A5" w:rsidRPr="00814307" w:rsidSect="008F478A">
      <w:head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E7FD" w14:textId="77777777" w:rsidR="002E13B7" w:rsidRDefault="002E13B7" w:rsidP="007705E2">
      <w:pPr>
        <w:spacing w:after="0" w:line="240" w:lineRule="auto"/>
      </w:pPr>
      <w:r>
        <w:separator/>
      </w:r>
    </w:p>
  </w:endnote>
  <w:endnote w:type="continuationSeparator" w:id="0">
    <w:p w14:paraId="75253E6B" w14:textId="77777777" w:rsidR="002E13B7" w:rsidRDefault="002E13B7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3466" w14:textId="77777777" w:rsidR="002E13B7" w:rsidRDefault="002E13B7" w:rsidP="007705E2">
      <w:pPr>
        <w:spacing w:after="0" w:line="240" w:lineRule="auto"/>
      </w:pPr>
      <w:r>
        <w:separator/>
      </w:r>
    </w:p>
  </w:footnote>
  <w:footnote w:type="continuationSeparator" w:id="0">
    <w:p w14:paraId="37658CDF" w14:textId="77777777" w:rsidR="002E13B7" w:rsidRDefault="002E13B7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6"/>
  </w:num>
  <w:num w:numId="5">
    <w:abstractNumId w:val="2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9"/>
  </w:num>
  <w:num w:numId="11">
    <w:abstractNumId w:val="10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1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13"/>
  </w:num>
  <w:num w:numId="22">
    <w:abstractNumId w:val="7"/>
  </w:num>
  <w:num w:numId="23">
    <w:abstractNumId w:val="8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5170"/>
    <w:rsid w:val="000E408C"/>
    <w:rsid w:val="00101E8E"/>
    <w:rsid w:val="0011113E"/>
    <w:rsid w:val="00113CBC"/>
    <w:rsid w:val="0011694A"/>
    <w:rsid w:val="00120A64"/>
    <w:rsid w:val="001220CB"/>
    <w:rsid w:val="00122580"/>
    <w:rsid w:val="0013087A"/>
    <w:rsid w:val="00134F91"/>
    <w:rsid w:val="00153E0A"/>
    <w:rsid w:val="00175757"/>
    <w:rsid w:val="00177423"/>
    <w:rsid w:val="001819BA"/>
    <w:rsid w:val="001936E3"/>
    <w:rsid w:val="001A5C3E"/>
    <w:rsid w:val="001B0081"/>
    <w:rsid w:val="001E7FD4"/>
    <w:rsid w:val="001F6C81"/>
    <w:rsid w:val="002022BD"/>
    <w:rsid w:val="002109C1"/>
    <w:rsid w:val="00215FAF"/>
    <w:rsid w:val="00223D00"/>
    <w:rsid w:val="002253E4"/>
    <w:rsid w:val="002450CD"/>
    <w:rsid w:val="0025450F"/>
    <w:rsid w:val="00260C61"/>
    <w:rsid w:val="00277A93"/>
    <w:rsid w:val="002B3220"/>
    <w:rsid w:val="002D1B3C"/>
    <w:rsid w:val="002D57C9"/>
    <w:rsid w:val="002D6D71"/>
    <w:rsid w:val="002E13B7"/>
    <w:rsid w:val="002E474F"/>
    <w:rsid w:val="00301973"/>
    <w:rsid w:val="00303C13"/>
    <w:rsid w:val="00322BBA"/>
    <w:rsid w:val="00327491"/>
    <w:rsid w:val="00373077"/>
    <w:rsid w:val="00376A7E"/>
    <w:rsid w:val="0039713E"/>
    <w:rsid w:val="003A6131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A70B9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45CF"/>
    <w:rsid w:val="007314BF"/>
    <w:rsid w:val="00745650"/>
    <w:rsid w:val="007705E2"/>
    <w:rsid w:val="00770F98"/>
    <w:rsid w:val="0079040A"/>
    <w:rsid w:val="00791DB2"/>
    <w:rsid w:val="007B2DF9"/>
    <w:rsid w:val="007B3D0E"/>
    <w:rsid w:val="007C0D5B"/>
    <w:rsid w:val="007D2834"/>
    <w:rsid w:val="007D4A43"/>
    <w:rsid w:val="007F1AE3"/>
    <w:rsid w:val="007F292E"/>
    <w:rsid w:val="00805A9D"/>
    <w:rsid w:val="0080645C"/>
    <w:rsid w:val="00814307"/>
    <w:rsid w:val="00814A13"/>
    <w:rsid w:val="00831AEA"/>
    <w:rsid w:val="00853997"/>
    <w:rsid w:val="008651AD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CE7"/>
    <w:rsid w:val="00956FA0"/>
    <w:rsid w:val="00963328"/>
    <w:rsid w:val="00963A99"/>
    <w:rsid w:val="00964389"/>
    <w:rsid w:val="00977AFA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177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B655C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1A8D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A7631"/>
    <w:rsid w:val="00EC0A99"/>
    <w:rsid w:val="00EC11CB"/>
    <w:rsid w:val="00EE526E"/>
    <w:rsid w:val="00F15381"/>
    <w:rsid w:val="00F233B0"/>
    <w:rsid w:val="00F23CB9"/>
    <w:rsid w:val="00F50098"/>
    <w:rsid w:val="00F708E1"/>
    <w:rsid w:val="00F862CA"/>
    <w:rsid w:val="00F91EC3"/>
    <w:rsid w:val="00F974F3"/>
    <w:rsid w:val="00FA57BE"/>
    <w:rsid w:val="00FC6F5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08255EDD-785A-4936-9953-BF3856A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05E2"/>
  </w:style>
  <w:style w:type="paragraph" w:styleId="Footer">
    <w:name w:val="footer"/>
    <w:basedOn w:val="Normal"/>
    <w:link w:val="Foot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5E2"/>
  </w:style>
  <w:style w:type="paragraph" w:styleId="BalloonText">
    <w:name w:val="Balloon Text"/>
    <w:basedOn w:val="Normal"/>
    <w:link w:val="BalloonTextChar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5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1"/>
    <w:qFormat/>
    <w:rsid w:val="00B17900"/>
  </w:style>
  <w:style w:type="character" w:customStyle="1" w:styleId="street-address">
    <w:name w:val="street-address"/>
    <w:basedOn w:val="DefaultParagraphFont"/>
    <w:rsid w:val="0098184C"/>
  </w:style>
  <w:style w:type="character" w:customStyle="1" w:styleId="postal-code">
    <w:name w:val="postal-code"/>
    <w:basedOn w:val="DefaultParagraphFont"/>
    <w:rsid w:val="0098184C"/>
  </w:style>
  <w:style w:type="character" w:customStyle="1" w:styleId="locality">
    <w:name w:val="locality"/>
    <w:basedOn w:val="DefaultParagraphFont"/>
    <w:rsid w:val="0098184C"/>
  </w:style>
  <w:style w:type="character" w:customStyle="1" w:styleId="region">
    <w:name w:val="region"/>
    <w:basedOn w:val="DefaultParagraphFont"/>
    <w:rsid w:val="0098184C"/>
  </w:style>
  <w:style w:type="character" w:customStyle="1" w:styleId="grigol">
    <w:name w:val="grigol"/>
    <w:basedOn w:val="DefaultParagraphFont"/>
    <w:rsid w:val="0098184C"/>
  </w:style>
  <w:style w:type="table" w:customStyle="1" w:styleId="Sfondochiaro1">
    <w:name w:val="Sfondo chiaro1"/>
    <w:basedOn w:val="TableNormal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leNormal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leNormal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DefaultParagraphFont"/>
    <w:rsid w:val="00571052"/>
  </w:style>
  <w:style w:type="character" w:customStyle="1" w:styleId="visually-hidden">
    <w:name w:val="visually-hidden"/>
    <w:basedOn w:val="DefaultParagraphFont"/>
    <w:rsid w:val="00571052"/>
  </w:style>
  <w:style w:type="paragraph" w:customStyle="1" w:styleId="wrapper-element">
    <w:name w:val="wrapper-element"/>
    <w:basedOn w:val="Normal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DefaultParagraphFont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ListParagraph">
    <w:name w:val="List Paragraph"/>
    <w:basedOn w:val="Normal"/>
    <w:uiPriority w:val="1"/>
    <w:qFormat/>
    <w:rsid w:val="00B868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DefaultParagraphFont"/>
    <w:rsid w:val="00301973"/>
  </w:style>
  <w:style w:type="character" w:customStyle="1" w:styleId="Titolo3">
    <w:name w:val="Titolo #3_"/>
    <w:basedOn w:val="DefaultParagraphFont"/>
    <w:link w:val="Titolo30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0">
    <w:name w:val="Titolo #3"/>
    <w:basedOn w:val="Normal"/>
    <w:link w:val="Titolo3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DefaultParagraphFont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DefaultParagraphFont"/>
    <w:rsid w:val="006C7BA0"/>
  </w:style>
  <w:style w:type="character" w:customStyle="1" w:styleId="Collegamentoipertestuale1">
    <w:name w:val="Collegamento ipertestuale1"/>
    <w:rsid w:val="0097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eliovittorin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F413-A107-45DE-91DD-5D9A749A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Albalisa Azzariti</cp:lastModifiedBy>
  <cp:revision>2</cp:revision>
  <cp:lastPrinted>2021-10-28T09:00:00Z</cp:lastPrinted>
  <dcterms:created xsi:type="dcterms:W3CDTF">2022-03-21T17:55:00Z</dcterms:created>
  <dcterms:modified xsi:type="dcterms:W3CDTF">2022-03-21T17:55:00Z</dcterms:modified>
</cp:coreProperties>
</file>